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4"/>
        <w:gridCol w:w="2416"/>
      </w:tblGrid>
      <w:tr w:rsidR="00EF4FC3" w:rsidRPr="00EF4FC3" w14:paraId="5F5E6897" w14:textId="77777777" w:rsidTr="000F210D">
        <w:trPr>
          <w:trHeight w:val="983"/>
        </w:trPr>
        <w:tc>
          <w:tcPr>
            <w:tcW w:w="8931" w:type="dxa"/>
          </w:tcPr>
          <w:p w14:paraId="75CBEBFB" w14:textId="07AE5449" w:rsidR="00EE4390" w:rsidRPr="00EF4FC3" w:rsidRDefault="00C1399F" w:rsidP="00D402E0">
            <w:pPr>
              <w:pStyle w:val="Title"/>
              <w:rPr>
                <w:color w:val="00B0F0"/>
                <w:sz w:val="36"/>
                <w:szCs w:val="36"/>
                <w14:textFill>
                  <w14:solidFill>
                    <w14:srgbClr w14:val="00B0F0"/>
                  </w14:solidFill>
                </w14:textFill>
              </w:rPr>
            </w:pPr>
            <w:r w:rsidRPr="00EF4FC3">
              <w:rPr>
                <w:color w:val="00B0F0"/>
                <w:sz w:val="52"/>
                <w:szCs w:val="52"/>
                <w14:textFill>
                  <w14:solidFill>
                    <w14:srgbClr w14:val="00B0F0"/>
                  </w14:solidFill>
                </w14:textFill>
              </w:rPr>
              <w:t>University Senate, HBKU</w:t>
            </w:r>
          </w:p>
        </w:tc>
        <w:tc>
          <w:tcPr>
            <w:tcW w:w="1859" w:type="dxa"/>
          </w:tcPr>
          <w:p w14:paraId="2B2902D5" w14:textId="28ECE146" w:rsidR="00EE4390" w:rsidRPr="00EF4FC3" w:rsidRDefault="00C1399F" w:rsidP="000F210D">
            <w:pPr>
              <w:jc w:val="right"/>
            </w:pPr>
            <w:r w:rsidRPr="00EF4FC3">
              <w:rPr>
                <w:noProof/>
              </w:rPr>
              <w:drawing>
                <wp:inline distT="0" distB="0" distL="0" distR="0" wp14:anchorId="228B147F" wp14:editId="4C9E0C5A">
                  <wp:extent cx="1397000" cy="901700"/>
                  <wp:effectExtent l="0" t="0" r="0" b="0"/>
                  <wp:docPr id="1355339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39303" name=""/>
                          <pic:cNvPicPr/>
                        </pic:nvPicPr>
                        <pic:blipFill>
                          <a:blip r:embed="rId10"/>
                          <a:stretch>
                            <a:fillRect/>
                          </a:stretch>
                        </pic:blipFill>
                        <pic:spPr>
                          <a:xfrm>
                            <a:off x="0" y="0"/>
                            <a:ext cx="1397000" cy="901700"/>
                          </a:xfrm>
                          <a:prstGeom prst="rect">
                            <a:avLst/>
                          </a:prstGeom>
                        </pic:spPr>
                      </pic:pic>
                    </a:graphicData>
                  </a:graphic>
                </wp:inline>
              </w:drawing>
            </w:r>
          </w:p>
        </w:tc>
      </w:tr>
    </w:tbl>
    <w:p w14:paraId="43DF4012" w14:textId="77777777" w:rsidR="00FE576D" w:rsidRPr="00EF4FC3" w:rsidRDefault="002A0F75" w:rsidP="00D402E0">
      <w:pPr>
        <w:pStyle w:val="Title"/>
        <w:jc w:val="center"/>
        <w:rPr>
          <w:color w:val="00B0F0"/>
          <w14:textFill>
            <w14:solidFill>
              <w14:srgbClr w14:val="00B0F0"/>
            </w14:solidFill>
          </w14:textFill>
        </w:rPr>
      </w:pPr>
      <w:r w:rsidRPr="00EF4FC3">
        <w:rPr>
          <w:color w:val="00B0F0"/>
          <w14:textFill>
            <w14:solidFill>
              <w14:srgbClr w14:val="00B0F0"/>
            </w14:solidFill>
          </w14:textFill>
        </w:rPr>
        <w:t>MEETING MINUTES</w:t>
      </w:r>
    </w:p>
    <w:p w14:paraId="7A609B31" w14:textId="5AFFCDE5" w:rsidR="00EF4FC3" w:rsidRDefault="00C64AF3" w:rsidP="002A0F75">
      <w:pPr>
        <w:pStyle w:val="Date"/>
        <w:jc w:val="center"/>
      </w:pPr>
      <w:sdt>
        <w:sdtPr>
          <w:alias w:val="Enter date and time:"/>
          <w:tag w:val="Enter date and time:"/>
          <w:id w:val="2002008441"/>
          <w:placeholder>
            <w:docPart w:val="B4BA0E2C555D4174B46DE380A648AA61"/>
          </w:placeholder>
          <w:temporary/>
          <w:showingPlcHdr/>
          <w15:appearance w15:val="hidden"/>
        </w:sdtPr>
        <w:sdtEndPr/>
        <w:sdtContent>
          <w:r w:rsidR="00684306" w:rsidRPr="00EF4FC3">
            <w:t>Date | time</w:t>
          </w:r>
        </w:sdtContent>
      </w:sdt>
      <w:r w:rsidR="00EF4FC3">
        <w:t xml:space="preserve">   </w:t>
      </w:r>
      <w:proofErr w:type="gramStart"/>
      <w:r w:rsidR="00260082">
        <w:t>:</w:t>
      </w:r>
      <w:r w:rsidR="00EF4FC3">
        <w:t xml:space="preserve">  </w:t>
      </w:r>
      <w:r w:rsidR="0039601C">
        <w:t>Mar</w:t>
      </w:r>
      <w:proofErr w:type="gramEnd"/>
      <w:r w:rsidR="00EF4FC3">
        <w:t xml:space="preserve"> </w:t>
      </w:r>
      <w:r w:rsidR="0039601C">
        <w:t>06</w:t>
      </w:r>
      <w:r w:rsidR="00EF4FC3">
        <w:t>,</w:t>
      </w:r>
      <w:r w:rsidR="002C787C">
        <w:t xml:space="preserve"> </w:t>
      </w:r>
      <w:proofErr w:type="gramStart"/>
      <w:r w:rsidR="00EF4FC3">
        <w:t>202</w:t>
      </w:r>
      <w:r w:rsidR="002C787C">
        <w:t>5</w:t>
      </w:r>
      <w:proofErr w:type="gramEnd"/>
      <w:r w:rsidR="00260082">
        <w:t xml:space="preserve">  </w:t>
      </w:r>
      <w:r w:rsidR="00EF4FC3">
        <w:t xml:space="preserve"> 11:00-12:30</w:t>
      </w:r>
    </w:p>
    <w:p w14:paraId="66A9DCDC" w14:textId="672E95B1" w:rsidR="00FE576D" w:rsidRPr="00EF4FC3" w:rsidRDefault="00C64AF3" w:rsidP="002A0F75">
      <w:pPr>
        <w:pStyle w:val="Date"/>
        <w:jc w:val="center"/>
      </w:pPr>
      <w:sdt>
        <w:sdtPr>
          <w:rPr>
            <w:rStyle w:val="IntenseEmphasis"/>
            <w:color w:val="auto"/>
          </w:rPr>
          <w:alias w:val="Meeting called to order by:"/>
          <w:tag w:val="Meeting called to order by:"/>
          <w:id w:val="-1195924611"/>
          <w:placeholder>
            <w:docPart w:val="BFA6D565209849598E9957CC2F352882"/>
          </w:placeholder>
          <w:temporary/>
          <w:showingPlcHdr/>
          <w15:appearance w15:val="hidden"/>
        </w:sdtPr>
        <w:sdtEndPr>
          <w:rPr>
            <w:rStyle w:val="IntenseEmphasis"/>
          </w:rPr>
        </w:sdtEndPr>
        <w:sdtContent>
          <w:r w:rsidR="00684306" w:rsidRPr="00EF4FC3">
            <w:rPr>
              <w:rStyle w:val="IntenseEmphasis"/>
              <w:color w:val="auto"/>
            </w:rPr>
            <w:t>Meeting called to order by</w:t>
          </w:r>
        </w:sdtContent>
      </w:sdt>
      <w:r w:rsidR="00684306" w:rsidRPr="00EF4FC3">
        <w:t xml:space="preserve"> </w:t>
      </w:r>
      <w:r w:rsidR="00EF4FC3">
        <w:t>Amine Bermak</w:t>
      </w:r>
    </w:p>
    <w:p w14:paraId="1D8ADA76" w14:textId="77777777" w:rsidR="002A0F75" w:rsidRPr="00EF4FC3" w:rsidRDefault="002A0F75" w:rsidP="00F273FF">
      <w:pPr>
        <w:pStyle w:val="Date"/>
        <w:jc w:val="left"/>
      </w:pPr>
    </w:p>
    <w:p w14:paraId="72EBA1FA" w14:textId="27E4431D" w:rsidR="002A0F75" w:rsidRPr="00EF4FC3" w:rsidRDefault="00C1399F" w:rsidP="002A0F75">
      <w:pPr>
        <w:pStyle w:val="Date"/>
        <w:jc w:val="center"/>
      </w:pPr>
      <w:r w:rsidRPr="00EF4FC3">
        <w:t>University Senate</w:t>
      </w:r>
    </w:p>
    <w:p w14:paraId="54B1EE1A" w14:textId="66BEA810" w:rsidR="002A0F75" w:rsidRPr="00EF4FC3" w:rsidRDefault="002A0F75" w:rsidP="002A0F75">
      <w:pPr>
        <w:pStyle w:val="Date"/>
        <w:jc w:val="center"/>
      </w:pPr>
    </w:p>
    <w:p w14:paraId="19C5C511" w14:textId="42544B6B" w:rsidR="002905FD" w:rsidRPr="00EF4FC3" w:rsidRDefault="002905FD" w:rsidP="002905FD">
      <w:pPr>
        <w:pStyle w:val="Date"/>
        <w:jc w:val="left"/>
      </w:pPr>
      <w:r w:rsidRPr="00EF4FC3">
        <w:t xml:space="preserve">Meeting started at: </w:t>
      </w:r>
      <w:r w:rsidR="00EF4FC3">
        <w:t>11:</w:t>
      </w:r>
      <w:r w:rsidR="002C787C">
        <w:t>0</w:t>
      </w:r>
      <w:r w:rsidR="00EF4FC3">
        <w:t>0</w:t>
      </w:r>
    </w:p>
    <w:sdt>
      <w:sdtPr>
        <w:rPr>
          <w:color w:val="auto"/>
        </w:rPr>
        <w:alias w:val="In attendance:"/>
        <w:tag w:val="In attendance:"/>
        <w:id w:val="-34966697"/>
        <w:placeholder>
          <w:docPart w:val="CCCFF4131B7D441992FBD7ADA9372EA7"/>
        </w:placeholder>
        <w:temporary/>
        <w:showingPlcHdr/>
        <w15:appearance w15:val="hidden"/>
      </w:sdtPr>
      <w:sdtEndPr/>
      <w:sdtContent>
        <w:p w14:paraId="49084611" w14:textId="77777777" w:rsidR="00FE576D" w:rsidRPr="00EF4FC3" w:rsidRDefault="00C54681">
          <w:pPr>
            <w:pStyle w:val="Heading1"/>
            <w:rPr>
              <w:color w:val="auto"/>
            </w:rPr>
          </w:pPr>
          <w:r w:rsidRPr="00EF4FC3">
            <w:rPr>
              <w:color w:val="auto"/>
            </w:rPr>
            <w:t>In Attendance</w:t>
          </w:r>
        </w:p>
      </w:sdtContent>
    </w:sdt>
    <w:p w14:paraId="5D74E639" w14:textId="4AE6639D" w:rsidR="00FE576D" w:rsidRPr="000249EE" w:rsidRDefault="00815DF4">
      <w:pPr>
        <w:rPr>
          <w:b/>
          <w:bCs/>
        </w:rPr>
      </w:pPr>
      <w:r w:rsidRPr="000249EE">
        <w:rPr>
          <w:b/>
          <w:bCs/>
        </w:rPr>
        <w:t xml:space="preserve">List of </w:t>
      </w:r>
      <w:proofErr w:type="gramStart"/>
      <w:r w:rsidRPr="000249EE">
        <w:rPr>
          <w:b/>
          <w:bCs/>
        </w:rPr>
        <w:t>Attendees</w:t>
      </w:r>
      <w:r w:rsidR="004F48D1" w:rsidRPr="000249EE">
        <w:rPr>
          <w:b/>
          <w:bCs/>
        </w:rPr>
        <w:t xml:space="preserve"> :</w:t>
      </w:r>
      <w:proofErr w:type="gramEnd"/>
      <w:r w:rsidR="004F48D1" w:rsidRPr="000249EE">
        <w:rPr>
          <w:b/>
          <w:bCs/>
        </w:rPr>
        <w:t xml:space="preserve"> </w:t>
      </w:r>
      <w:r w:rsidR="00F64061" w:rsidRPr="000249EE">
        <w:rPr>
          <w:b/>
          <w:bCs/>
        </w:rPr>
        <w:t xml:space="preserve">(Total: </w:t>
      </w:r>
      <w:r w:rsidR="004F48D1" w:rsidRPr="000249EE">
        <w:rPr>
          <w:b/>
          <w:bCs/>
        </w:rPr>
        <w:t>1</w:t>
      </w:r>
      <w:r w:rsidR="0039601C">
        <w:rPr>
          <w:b/>
          <w:bCs/>
        </w:rPr>
        <w:t>8</w:t>
      </w:r>
      <w:r w:rsidR="00F64061" w:rsidRPr="000249EE">
        <w:rPr>
          <w:b/>
          <w:bCs/>
        </w:rPr>
        <w:t>)</w:t>
      </w:r>
    </w:p>
    <w:tbl>
      <w:tblPr>
        <w:tblStyle w:val="TableGrid"/>
        <w:tblW w:w="7226" w:type="dxa"/>
        <w:tblLook w:val="04A0" w:firstRow="1" w:lastRow="0" w:firstColumn="1" w:lastColumn="0" w:noHBand="0" w:noVBand="1"/>
      </w:tblPr>
      <w:tblGrid>
        <w:gridCol w:w="3054"/>
        <w:gridCol w:w="4172"/>
      </w:tblGrid>
      <w:tr w:rsidR="00EF4FC3" w14:paraId="4B4E0779" w14:textId="77777777" w:rsidTr="00BD6E23">
        <w:trPr>
          <w:trHeight w:val="219"/>
        </w:trPr>
        <w:tc>
          <w:tcPr>
            <w:tcW w:w="0" w:type="auto"/>
          </w:tcPr>
          <w:p w14:paraId="0BCEDAC1" w14:textId="313DD5BC" w:rsidR="00EF4FC3" w:rsidRPr="00BD6E23" w:rsidRDefault="00EF4FC3" w:rsidP="004F48D1">
            <w:pPr>
              <w:rPr>
                <w:sz w:val="22"/>
                <w:szCs w:val="22"/>
              </w:rPr>
            </w:pPr>
            <w:r w:rsidRPr="00BD6E23">
              <w:rPr>
                <w:sz w:val="22"/>
                <w:szCs w:val="22"/>
              </w:rPr>
              <w:t xml:space="preserve">Ayman </w:t>
            </w:r>
            <w:proofErr w:type="spellStart"/>
            <w:r w:rsidRPr="00BD6E23">
              <w:rPr>
                <w:sz w:val="22"/>
                <w:szCs w:val="22"/>
              </w:rPr>
              <w:t>AlHaj</w:t>
            </w:r>
            <w:proofErr w:type="spellEnd"/>
            <w:r w:rsidRPr="00BD6E23">
              <w:rPr>
                <w:sz w:val="22"/>
                <w:szCs w:val="22"/>
              </w:rPr>
              <w:t xml:space="preserve"> Zen</w:t>
            </w:r>
          </w:p>
        </w:tc>
        <w:tc>
          <w:tcPr>
            <w:tcW w:w="0" w:type="auto"/>
          </w:tcPr>
          <w:p w14:paraId="19AADF87" w14:textId="525FF565" w:rsidR="00EF4FC3" w:rsidRPr="00BD6E23" w:rsidRDefault="0039601C" w:rsidP="00BD6E23">
            <w:pPr>
              <w:rPr>
                <w:sz w:val="22"/>
                <w:szCs w:val="22"/>
              </w:rPr>
            </w:pPr>
            <w:r>
              <w:rPr>
                <w:sz w:val="22"/>
                <w:szCs w:val="22"/>
              </w:rPr>
              <w:t>Mohammed Ghaly</w:t>
            </w:r>
          </w:p>
        </w:tc>
      </w:tr>
      <w:tr w:rsidR="00EF4FC3" w14:paraId="4659A69C" w14:textId="77777777" w:rsidTr="00BD6E23">
        <w:trPr>
          <w:trHeight w:val="219"/>
        </w:trPr>
        <w:tc>
          <w:tcPr>
            <w:tcW w:w="0" w:type="auto"/>
          </w:tcPr>
          <w:p w14:paraId="0B818719" w14:textId="3F3C398A" w:rsidR="00EF4FC3" w:rsidRPr="00BD6E23" w:rsidRDefault="0039601C" w:rsidP="004F48D1">
            <w:pPr>
              <w:rPr>
                <w:sz w:val="22"/>
                <w:szCs w:val="22"/>
              </w:rPr>
            </w:pPr>
            <w:r w:rsidRPr="00BD6E23">
              <w:rPr>
                <w:sz w:val="22"/>
                <w:szCs w:val="22"/>
              </w:rPr>
              <w:t>Evren Tok</w:t>
            </w:r>
          </w:p>
        </w:tc>
        <w:tc>
          <w:tcPr>
            <w:tcW w:w="0" w:type="auto"/>
          </w:tcPr>
          <w:p w14:paraId="03289145" w14:textId="74CB668F" w:rsidR="00EF4FC3" w:rsidRPr="00BD6E23" w:rsidRDefault="0039601C" w:rsidP="004F48D1">
            <w:pPr>
              <w:rPr>
                <w:sz w:val="22"/>
                <w:szCs w:val="22"/>
              </w:rPr>
            </w:pPr>
            <w:r>
              <w:rPr>
                <w:sz w:val="22"/>
                <w:szCs w:val="22"/>
              </w:rPr>
              <w:t>Julie Decock</w:t>
            </w:r>
          </w:p>
        </w:tc>
      </w:tr>
      <w:tr w:rsidR="00EF4FC3" w14:paraId="32F713F0" w14:textId="77777777" w:rsidTr="00BD6E23">
        <w:trPr>
          <w:trHeight w:val="219"/>
        </w:trPr>
        <w:tc>
          <w:tcPr>
            <w:tcW w:w="0" w:type="auto"/>
          </w:tcPr>
          <w:p w14:paraId="78597E65" w14:textId="22B49615" w:rsidR="00EF4FC3" w:rsidRPr="00BD6E23" w:rsidRDefault="002C787C" w:rsidP="004F48D1">
            <w:pPr>
              <w:rPr>
                <w:sz w:val="22"/>
                <w:szCs w:val="22"/>
              </w:rPr>
            </w:pPr>
            <w:r>
              <w:rPr>
                <w:sz w:val="22"/>
                <w:szCs w:val="22"/>
              </w:rPr>
              <w:t>Esmat Zaidan</w:t>
            </w:r>
          </w:p>
        </w:tc>
        <w:tc>
          <w:tcPr>
            <w:tcW w:w="0" w:type="auto"/>
          </w:tcPr>
          <w:p w14:paraId="1C52E3BA" w14:textId="5FDA7C59" w:rsidR="00EF4FC3" w:rsidRPr="00BD6E23" w:rsidRDefault="002C787C" w:rsidP="004F48D1">
            <w:pPr>
              <w:rPr>
                <w:sz w:val="22"/>
                <w:szCs w:val="22"/>
              </w:rPr>
            </w:pPr>
            <w:r>
              <w:rPr>
                <w:sz w:val="22"/>
                <w:szCs w:val="22"/>
              </w:rPr>
              <w:t>Fadel Tissir</w:t>
            </w:r>
          </w:p>
        </w:tc>
      </w:tr>
      <w:tr w:rsidR="00EF4FC3" w14:paraId="60172899" w14:textId="77777777" w:rsidTr="00BD6E23">
        <w:trPr>
          <w:trHeight w:val="219"/>
        </w:trPr>
        <w:tc>
          <w:tcPr>
            <w:tcW w:w="0" w:type="auto"/>
          </w:tcPr>
          <w:p w14:paraId="4BC4AEF6" w14:textId="47814666" w:rsidR="00EF4FC3" w:rsidRPr="00BD6E23" w:rsidRDefault="00420C2B" w:rsidP="004F48D1">
            <w:pPr>
              <w:rPr>
                <w:sz w:val="22"/>
                <w:szCs w:val="22"/>
              </w:rPr>
            </w:pPr>
            <w:r w:rsidRPr="00BD6E23">
              <w:rPr>
                <w:sz w:val="22"/>
                <w:szCs w:val="22"/>
              </w:rPr>
              <w:t>Sa’d Shannak</w:t>
            </w:r>
          </w:p>
        </w:tc>
        <w:tc>
          <w:tcPr>
            <w:tcW w:w="0" w:type="auto"/>
          </w:tcPr>
          <w:p w14:paraId="5378E5DD" w14:textId="58DD1D7C" w:rsidR="00EF4FC3" w:rsidRPr="00BD6E23" w:rsidRDefault="0039601C" w:rsidP="004F48D1">
            <w:pPr>
              <w:rPr>
                <w:sz w:val="22"/>
                <w:szCs w:val="22"/>
              </w:rPr>
            </w:pPr>
            <w:r w:rsidRPr="00BD6E23">
              <w:rPr>
                <w:sz w:val="22"/>
                <w:szCs w:val="22"/>
              </w:rPr>
              <w:t xml:space="preserve">Abdelilah </w:t>
            </w:r>
            <w:proofErr w:type="spellStart"/>
            <w:r w:rsidRPr="00BD6E23">
              <w:rPr>
                <w:sz w:val="22"/>
                <w:szCs w:val="22"/>
              </w:rPr>
              <w:t>Arrediouani</w:t>
            </w:r>
            <w:proofErr w:type="spellEnd"/>
          </w:p>
        </w:tc>
      </w:tr>
      <w:tr w:rsidR="00EF4FC3" w14:paraId="1D0BD7F5" w14:textId="77777777" w:rsidTr="00BD6E23">
        <w:trPr>
          <w:trHeight w:val="215"/>
        </w:trPr>
        <w:tc>
          <w:tcPr>
            <w:tcW w:w="0" w:type="auto"/>
          </w:tcPr>
          <w:p w14:paraId="737D6333" w14:textId="57EC005E" w:rsidR="00EF4FC3" w:rsidRPr="00BD6E23" w:rsidRDefault="00EF4FC3" w:rsidP="004F48D1">
            <w:pPr>
              <w:rPr>
                <w:sz w:val="22"/>
                <w:szCs w:val="22"/>
              </w:rPr>
            </w:pPr>
            <w:proofErr w:type="spellStart"/>
            <w:r w:rsidRPr="00BD6E23">
              <w:rPr>
                <w:sz w:val="22"/>
                <w:szCs w:val="22"/>
              </w:rPr>
              <w:t>Kalok</w:t>
            </w:r>
            <w:proofErr w:type="spellEnd"/>
            <w:r w:rsidRPr="00BD6E23">
              <w:rPr>
                <w:sz w:val="22"/>
                <w:szCs w:val="22"/>
              </w:rPr>
              <w:t xml:space="preserve"> Yip</w:t>
            </w:r>
          </w:p>
        </w:tc>
        <w:tc>
          <w:tcPr>
            <w:tcW w:w="0" w:type="auto"/>
          </w:tcPr>
          <w:p w14:paraId="2C5391C4" w14:textId="6AF38B90" w:rsidR="00EF4FC3" w:rsidRPr="00BD6E23" w:rsidRDefault="0039601C" w:rsidP="004F48D1">
            <w:pPr>
              <w:rPr>
                <w:sz w:val="22"/>
                <w:szCs w:val="22"/>
              </w:rPr>
            </w:pPr>
            <w:r>
              <w:rPr>
                <w:sz w:val="22"/>
                <w:szCs w:val="22"/>
              </w:rPr>
              <w:t>Abdelkader Baggag</w:t>
            </w:r>
          </w:p>
        </w:tc>
      </w:tr>
      <w:tr w:rsidR="00EF4FC3" w14:paraId="66276BB1" w14:textId="77777777" w:rsidTr="00BD6E23">
        <w:trPr>
          <w:trHeight w:val="219"/>
        </w:trPr>
        <w:tc>
          <w:tcPr>
            <w:tcW w:w="0" w:type="auto"/>
          </w:tcPr>
          <w:p w14:paraId="6A689DFB" w14:textId="36CFD04A" w:rsidR="00EF4FC3" w:rsidRPr="00BD6E23" w:rsidRDefault="00EF4FC3" w:rsidP="004F48D1">
            <w:pPr>
              <w:rPr>
                <w:sz w:val="22"/>
                <w:szCs w:val="22"/>
              </w:rPr>
            </w:pPr>
            <w:r w:rsidRPr="00BD6E23">
              <w:rPr>
                <w:sz w:val="22"/>
                <w:szCs w:val="22"/>
              </w:rPr>
              <w:t>Anis Ben Brik</w:t>
            </w:r>
          </w:p>
        </w:tc>
        <w:tc>
          <w:tcPr>
            <w:tcW w:w="0" w:type="auto"/>
          </w:tcPr>
          <w:p w14:paraId="4A818711" w14:textId="5D767C13" w:rsidR="00EF4FC3" w:rsidRPr="00BD6E23" w:rsidRDefault="00EF4FC3" w:rsidP="004F48D1">
            <w:pPr>
              <w:rPr>
                <w:sz w:val="22"/>
                <w:szCs w:val="22"/>
              </w:rPr>
            </w:pPr>
            <w:r w:rsidRPr="00BD6E23">
              <w:rPr>
                <w:sz w:val="22"/>
                <w:szCs w:val="22"/>
              </w:rPr>
              <w:t>Jayaprakash Saththasivam</w:t>
            </w:r>
          </w:p>
        </w:tc>
      </w:tr>
      <w:tr w:rsidR="00EF4FC3" w14:paraId="115F5249" w14:textId="77777777" w:rsidTr="00BD6E23">
        <w:trPr>
          <w:trHeight w:val="219"/>
        </w:trPr>
        <w:tc>
          <w:tcPr>
            <w:tcW w:w="0" w:type="auto"/>
          </w:tcPr>
          <w:p w14:paraId="115B614F" w14:textId="26E18DE9" w:rsidR="00EF4FC3" w:rsidRPr="00BD6E23" w:rsidRDefault="00EF4FC3" w:rsidP="004F48D1">
            <w:pPr>
              <w:rPr>
                <w:sz w:val="22"/>
                <w:szCs w:val="22"/>
              </w:rPr>
            </w:pPr>
            <w:r w:rsidRPr="00BD6E23">
              <w:rPr>
                <w:sz w:val="22"/>
                <w:szCs w:val="22"/>
              </w:rPr>
              <w:t xml:space="preserve">Kim Moloney  </w:t>
            </w:r>
          </w:p>
        </w:tc>
        <w:tc>
          <w:tcPr>
            <w:tcW w:w="0" w:type="auto"/>
          </w:tcPr>
          <w:p w14:paraId="79B0DEC6" w14:textId="2582D2E6" w:rsidR="00EF4FC3" w:rsidRPr="00BD6E23" w:rsidRDefault="00EF4FC3" w:rsidP="004F48D1">
            <w:pPr>
              <w:rPr>
                <w:sz w:val="22"/>
                <w:szCs w:val="22"/>
              </w:rPr>
            </w:pPr>
            <w:r w:rsidRPr="00BD6E23">
              <w:rPr>
                <w:sz w:val="22"/>
                <w:szCs w:val="22"/>
              </w:rPr>
              <w:t>Amine Bermak</w:t>
            </w:r>
          </w:p>
        </w:tc>
      </w:tr>
      <w:tr w:rsidR="004F48D1" w14:paraId="4D19F3B9" w14:textId="77777777" w:rsidTr="00BD6E23">
        <w:trPr>
          <w:trHeight w:val="219"/>
        </w:trPr>
        <w:tc>
          <w:tcPr>
            <w:tcW w:w="0" w:type="auto"/>
          </w:tcPr>
          <w:p w14:paraId="2FC2D979" w14:textId="22FE0D2E" w:rsidR="004F48D1" w:rsidRPr="00BD6E23" w:rsidRDefault="004F48D1" w:rsidP="004F48D1">
            <w:pPr>
              <w:rPr>
                <w:sz w:val="22"/>
                <w:szCs w:val="22"/>
              </w:rPr>
            </w:pPr>
            <w:r w:rsidRPr="00BD6E23">
              <w:rPr>
                <w:sz w:val="22"/>
                <w:szCs w:val="22"/>
              </w:rPr>
              <w:t xml:space="preserve">Luluwah </w:t>
            </w:r>
            <w:proofErr w:type="spellStart"/>
            <w:r w:rsidRPr="00BD6E23">
              <w:rPr>
                <w:sz w:val="22"/>
                <w:szCs w:val="22"/>
              </w:rPr>
              <w:t>Alfagih</w:t>
            </w:r>
            <w:proofErr w:type="spellEnd"/>
          </w:p>
        </w:tc>
        <w:tc>
          <w:tcPr>
            <w:tcW w:w="0" w:type="auto"/>
          </w:tcPr>
          <w:p w14:paraId="611DBE49" w14:textId="7CA7B2F0" w:rsidR="004F48D1" w:rsidRPr="00BD6E23" w:rsidRDefault="004F48D1" w:rsidP="00EF4FC3">
            <w:pPr>
              <w:rPr>
                <w:sz w:val="22"/>
                <w:szCs w:val="22"/>
              </w:rPr>
            </w:pPr>
            <w:r>
              <w:rPr>
                <w:sz w:val="22"/>
                <w:szCs w:val="22"/>
              </w:rPr>
              <w:t xml:space="preserve">Abdulkareem </w:t>
            </w:r>
            <w:proofErr w:type="spellStart"/>
            <w:r>
              <w:rPr>
                <w:sz w:val="22"/>
                <w:szCs w:val="22"/>
              </w:rPr>
              <w:t>Amhamad</w:t>
            </w:r>
            <w:proofErr w:type="spellEnd"/>
          </w:p>
        </w:tc>
      </w:tr>
      <w:tr w:rsidR="00EF4FC3" w14:paraId="6419708F" w14:textId="77777777" w:rsidTr="00BD6E23">
        <w:trPr>
          <w:trHeight w:val="219"/>
        </w:trPr>
        <w:tc>
          <w:tcPr>
            <w:tcW w:w="0" w:type="auto"/>
          </w:tcPr>
          <w:p w14:paraId="10E473D8" w14:textId="05F520AB" w:rsidR="00EF4FC3" w:rsidRPr="00BD6E23" w:rsidRDefault="00420C2B" w:rsidP="004F48D1">
            <w:pPr>
              <w:rPr>
                <w:sz w:val="22"/>
                <w:szCs w:val="22"/>
              </w:rPr>
            </w:pPr>
            <w:r w:rsidRPr="00BD6E23">
              <w:rPr>
                <w:sz w:val="22"/>
                <w:szCs w:val="22"/>
              </w:rPr>
              <w:t>Paul Grimshaw</w:t>
            </w:r>
          </w:p>
        </w:tc>
        <w:tc>
          <w:tcPr>
            <w:tcW w:w="0" w:type="auto"/>
          </w:tcPr>
          <w:p w14:paraId="273CD739" w14:textId="5D6C39C3" w:rsidR="00EF4FC3" w:rsidRPr="00BD6E23" w:rsidRDefault="0039601C" w:rsidP="004F48D1">
            <w:pPr>
              <w:rPr>
                <w:sz w:val="22"/>
                <w:szCs w:val="22"/>
              </w:rPr>
            </w:pPr>
            <w:r>
              <w:rPr>
                <w:sz w:val="22"/>
                <w:szCs w:val="22"/>
              </w:rPr>
              <w:t xml:space="preserve">Ilias </w:t>
            </w:r>
            <w:proofErr w:type="spellStart"/>
            <w:r>
              <w:rPr>
                <w:sz w:val="22"/>
                <w:szCs w:val="22"/>
              </w:rPr>
              <w:t>Bantekis</w:t>
            </w:r>
            <w:proofErr w:type="spellEnd"/>
          </w:p>
        </w:tc>
      </w:tr>
    </w:tbl>
    <w:p w14:paraId="66E87B72" w14:textId="77777777" w:rsidR="002C6A16" w:rsidRPr="00EF4FC3" w:rsidRDefault="002C6A16" w:rsidP="002C6A16">
      <w:pPr>
        <w:pStyle w:val="Heading1"/>
        <w:rPr>
          <w:color w:val="auto"/>
        </w:rPr>
      </w:pPr>
      <w:r w:rsidRPr="00EF4FC3">
        <w:rPr>
          <w:color w:val="auto"/>
        </w:rPr>
        <w:t>Apologies</w:t>
      </w:r>
    </w:p>
    <w:p w14:paraId="7FD4A0F2" w14:textId="193AB192" w:rsidR="002C6A16" w:rsidRPr="000249EE" w:rsidRDefault="002C6A16" w:rsidP="002C6A16">
      <w:pPr>
        <w:rPr>
          <w:b/>
          <w:bCs/>
        </w:rPr>
      </w:pPr>
      <w:r w:rsidRPr="000249EE">
        <w:rPr>
          <w:b/>
          <w:bCs/>
        </w:rPr>
        <w:t>List of apologies</w:t>
      </w:r>
      <w:r w:rsidR="003D6E6C" w:rsidRPr="000249EE">
        <w:rPr>
          <w:b/>
          <w:bCs/>
        </w:rPr>
        <w:t>:</w:t>
      </w:r>
      <w:r w:rsidR="004F48D1" w:rsidRPr="000249EE">
        <w:rPr>
          <w:b/>
          <w:bCs/>
        </w:rPr>
        <w:t xml:space="preserve"> </w:t>
      </w:r>
      <w:r w:rsidR="00F64061" w:rsidRPr="000249EE">
        <w:rPr>
          <w:b/>
          <w:bCs/>
        </w:rPr>
        <w:t xml:space="preserve">(Total: </w:t>
      </w:r>
      <w:r w:rsidR="00DF10E6">
        <w:rPr>
          <w:b/>
          <w:bCs/>
        </w:rPr>
        <w:t>7</w:t>
      </w:r>
      <w:r w:rsidR="00F64061" w:rsidRPr="000249EE">
        <w:rPr>
          <w:b/>
          <w:bCs/>
        </w:rPr>
        <w:t>)</w:t>
      </w:r>
    </w:p>
    <w:tbl>
      <w:tblPr>
        <w:tblStyle w:val="TableGrid"/>
        <w:tblW w:w="0" w:type="auto"/>
        <w:tblLook w:val="04A0" w:firstRow="1" w:lastRow="0" w:firstColumn="1" w:lastColumn="0" w:noHBand="0" w:noVBand="1"/>
      </w:tblPr>
      <w:tblGrid>
        <w:gridCol w:w="3657"/>
        <w:gridCol w:w="3657"/>
      </w:tblGrid>
      <w:tr w:rsidR="00EF4FC3" w14:paraId="790DB789" w14:textId="77777777" w:rsidTr="00EF4FC3">
        <w:trPr>
          <w:trHeight w:val="240"/>
        </w:trPr>
        <w:tc>
          <w:tcPr>
            <w:tcW w:w="3657" w:type="dxa"/>
          </w:tcPr>
          <w:p w14:paraId="3DB9C52E" w14:textId="02F2253A" w:rsidR="00EF4FC3" w:rsidRPr="00BD6E23" w:rsidRDefault="0039601C" w:rsidP="002C6A16">
            <w:pPr>
              <w:rPr>
                <w:sz w:val="22"/>
                <w:szCs w:val="22"/>
              </w:rPr>
            </w:pPr>
            <w:r>
              <w:rPr>
                <w:sz w:val="22"/>
                <w:szCs w:val="22"/>
              </w:rPr>
              <w:t>Akel Kahera</w:t>
            </w:r>
          </w:p>
        </w:tc>
        <w:tc>
          <w:tcPr>
            <w:tcW w:w="3657" w:type="dxa"/>
          </w:tcPr>
          <w:p w14:paraId="1ACE57DF" w14:textId="376947C7" w:rsidR="00EF4FC3" w:rsidRPr="00BD6E23" w:rsidRDefault="00420C2B" w:rsidP="002C6A16">
            <w:pPr>
              <w:rPr>
                <w:sz w:val="22"/>
                <w:szCs w:val="22"/>
              </w:rPr>
            </w:pPr>
            <w:r>
              <w:rPr>
                <w:sz w:val="22"/>
                <w:szCs w:val="22"/>
              </w:rPr>
              <w:t>Samir Belhaouari</w:t>
            </w:r>
          </w:p>
        </w:tc>
      </w:tr>
      <w:tr w:rsidR="00EF4FC3" w14:paraId="54A25DC5" w14:textId="77777777" w:rsidTr="00EF4FC3">
        <w:trPr>
          <w:trHeight w:val="240"/>
        </w:trPr>
        <w:tc>
          <w:tcPr>
            <w:tcW w:w="3657" w:type="dxa"/>
          </w:tcPr>
          <w:p w14:paraId="1E470572" w14:textId="602AA72F" w:rsidR="00EF4FC3" w:rsidRPr="00BD6E23" w:rsidRDefault="0039601C" w:rsidP="002C6A16">
            <w:pPr>
              <w:rPr>
                <w:sz w:val="22"/>
                <w:szCs w:val="22"/>
              </w:rPr>
            </w:pPr>
            <w:r>
              <w:rPr>
                <w:sz w:val="22"/>
                <w:szCs w:val="22"/>
              </w:rPr>
              <w:t>Brahim Aissa</w:t>
            </w:r>
          </w:p>
        </w:tc>
        <w:tc>
          <w:tcPr>
            <w:tcW w:w="3657" w:type="dxa"/>
          </w:tcPr>
          <w:p w14:paraId="25A8B7DD" w14:textId="5C9EC7B3" w:rsidR="00EF4FC3" w:rsidRPr="00BD6E23" w:rsidRDefault="0039601C" w:rsidP="002C6A16">
            <w:pPr>
              <w:rPr>
                <w:sz w:val="22"/>
                <w:szCs w:val="22"/>
              </w:rPr>
            </w:pPr>
            <w:r>
              <w:rPr>
                <w:sz w:val="22"/>
                <w:szCs w:val="22"/>
              </w:rPr>
              <w:t>Dena Al-Thani</w:t>
            </w:r>
          </w:p>
        </w:tc>
      </w:tr>
      <w:tr w:rsidR="00EF4FC3" w14:paraId="1EB53170" w14:textId="77777777" w:rsidTr="00EF4FC3">
        <w:trPr>
          <w:trHeight w:val="248"/>
        </w:trPr>
        <w:tc>
          <w:tcPr>
            <w:tcW w:w="3657" w:type="dxa"/>
          </w:tcPr>
          <w:p w14:paraId="73F42927" w14:textId="1FBD57B7" w:rsidR="00EF4FC3" w:rsidRPr="00BD6E23" w:rsidRDefault="0039601C" w:rsidP="002C6A16">
            <w:pPr>
              <w:rPr>
                <w:sz w:val="22"/>
                <w:szCs w:val="22"/>
              </w:rPr>
            </w:pPr>
            <w:r>
              <w:rPr>
                <w:sz w:val="22"/>
                <w:szCs w:val="22"/>
              </w:rPr>
              <w:t>Mehdi Riazi</w:t>
            </w:r>
          </w:p>
        </w:tc>
        <w:tc>
          <w:tcPr>
            <w:tcW w:w="3657" w:type="dxa"/>
          </w:tcPr>
          <w:p w14:paraId="78DBAE28" w14:textId="5F21A0EF" w:rsidR="00EF4FC3" w:rsidRPr="00BD6E23" w:rsidRDefault="00DF10E6" w:rsidP="002C6A16">
            <w:pPr>
              <w:rPr>
                <w:sz w:val="22"/>
                <w:szCs w:val="22"/>
              </w:rPr>
            </w:pPr>
            <w:r>
              <w:rPr>
                <w:sz w:val="22"/>
                <w:szCs w:val="22"/>
              </w:rPr>
              <w:t>Mahmoud Alhirthani</w:t>
            </w:r>
          </w:p>
        </w:tc>
      </w:tr>
      <w:tr w:rsidR="00EF4FC3" w14:paraId="2506C43E" w14:textId="77777777" w:rsidTr="00EF4FC3">
        <w:trPr>
          <w:trHeight w:val="240"/>
        </w:trPr>
        <w:tc>
          <w:tcPr>
            <w:tcW w:w="3657" w:type="dxa"/>
          </w:tcPr>
          <w:p w14:paraId="283667BC" w14:textId="0EDC16DA" w:rsidR="00EF4FC3" w:rsidRPr="00BD6E23" w:rsidRDefault="0039601C" w:rsidP="002C6A16">
            <w:pPr>
              <w:rPr>
                <w:sz w:val="22"/>
                <w:szCs w:val="22"/>
              </w:rPr>
            </w:pPr>
            <w:r w:rsidRPr="00BD6E23">
              <w:rPr>
                <w:sz w:val="22"/>
                <w:szCs w:val="22"/>
              </w:rPr>
              <w:t>Halima Bensmail</w:t>
            </w:r>
          </w:p>
        </w:tc>
        <w:tc>
          <w:tcPr>
            <w:tcW w:w="3657" w:type="dxa"/>
          </w:tcPr>
          <w:p w14:paraId="4A366D2A" w14:textId="3917C699" w:rsidR="00EF4FC3" w:rsidRPr="00BD6E23" w:rsidRDefault="00EF4FC3" w:rsidP="002C6A16">
            <w:pPr>
              <w:rPr>
                <w:sz w:val="22"/>
                <w:szCs w:val="22"/>
              </w:rPr>
            </w:pPr>
          </w:p>
        </w:tc>
      </w:tr>
    </w:tbl>
    <w:p w14:paraId="04320696" w14:textId="77777777" w:rsidR="00EF4FC3" w:rsidRDefault="00EF4FC3" w:rsidP="002C6A16">
      <w:pPr>
        <w:rPr>
          <w:rFonts w:ascii="Calibri" w:hAnsi="Calibri" w:cs="Calibri"/>
          <w:sz w:val="22"/>
          <w:szCs w:val="22"/>
        </w:rPr>
      </w:pPr>
    </w:p>
    <w:sdt>
      <w:sdtPr>
        <w:rPr>
          <w:color w:val="auto"/>
        </w:rPr>
        <w:alias w:val="Approval of minutes:"/>
        <w:tag w:val="Approval of minutes:"/>
        <w:id w:val="96078072"/>
        <w:placeholder>
          <w:docPart w:val="FD12576A44634FF48570E5BD802A4C82"/>
        </w:placeholder>
        <w:temporary/>
        <w:showingPlcHdr/>
        <w15:appearance w15:val="hidden"/>
      </w:sdtPr>
      <w:sdtEndPr/>
      <w:sdtContent>
        <w:p w14:paraId="1B2F70A2" w14:textId="77777777" w:rsidR="00FE576D" w:rsidRPr="00EF4FC3" w:rsidRDefault="00C54681">
          <w:pPr>
            <w:pStyle w:val="Heading1"/>
            <w:rPr>
              <w:color w:val="auto"/>
            </w:rPr>
          </w:pPr>
          <w:r w:rsidRPr="00EF4FC3">
            <w:rPr>
              <w:color w:val="auto"/>
            </w:rPr>
            <w:t>Approval of Minutes</w:t>
          </w:r>
        </w:p>
      </w:sdtContent>
    </w:sdt>
    <w:p w14:paraId="5A274985" w14:textId="16E791AD" w:rsidR="007D19EC" w:rsidRDefault="007D19EC" w:rsidP="001B6AB1">
      <w:pPr>
        <w:pStyle w:val="Heading1"/>
        <w:rPr>
          <w:rFonts w:ascii="Times New Roman" w:eastAsia="Times New Roman" w:hAnsi="Times New Roman" w:cs="Times New Roman"/>
          <w:color w:val="auto"/>
          <w:lang w:eastAsia="en-US"/>
        </w:rPr>
      </w:pPr>
      <w:r w:rsidRPr="007D19EC">
        <w:rPr>
          <w:rFonts w:ascii="Times New Roman" w:eastAsia="Times New Roman" w:hAnsi="Times New Roman" w:cs="Times New Roman"/>
          <w:color w:val="auto"/>
          <w:lang w:eastAsia="en-US"/>
        </w:rPr>
        <w:t xml:space="preserve">The minutes of the last </w:t>
      </w:r>
      <w:proofErr w:type="gramStart"/>
      <w:r w:rsidRPr="007D19EC">
        <w:rPr>
          <w:rFonts w:ascii="Times New Roman" w:eastAsia="Times New Roman" w:hAnsi="Times New Roman" w:cs="Times New Roman"/>
          <w:color w:val="auto"/>
          <w:lang w:eastAsia="en-US"/>
        </w:rPr>
        <w:t>meeting</w:t>
      </w:r>
      <w:proofErr w:type="gramEnd"/>
      <w:r w:rsidR="007848A3">
        <w:rPr>
          <w:rFonts w:ascii="Times New Roman" w:eastAsia="Times New Roman" w:hAnsi="Times New Roman" w:cs="Times New Roman"/>
          <w:color w:val="auto"/>
          <w:lang w:eastAsia="en-US"/>
        </w:rPr>
        <w:t xml:space="preserve"> </w:t>
      </w:r>
      <w:r w:rsidR="0039601C">
        <w:rPr>
          <w:rFonts w:ascii="Times New Roman" w:eastAsia="Times New Roman" w:hAnsi="Times New Roman" w:cs="Times New Roman"/>
          <w:color w:val="auto"/>
          <w:lang w:eastAsia="en-US"/>
        </w:rPr>
        <w:t>Jan</w:t>
      </w:r>
      <w:r w:rsidR="007848A3">
        <w:rPr>
          <w:rFonts w:ascii="Times New Roman" w:eastAsia="Times New Roman" w:hAnsi="Times New Roman" w:cs="Times New Roman"/>
          <w:color w:val="auto"/>
          <w:lang w:eastAsia="en-US"/>
        </w:rPr>
        <w:t xml:space="preserve"> 31, </w:t>
      </w:r>
      <w:proofErr w:type="gramStart"/>
      <w:r w:rsidR="007848A3">
        <w:rPr>
          <w:rFonts w:ascii="Times New Roman" w:eastAsia="Times New Roman" w:hAnsi="Times New Roman" w:cs="Times New Roman"/>
          <w:color w:val="auto"/>
          <w:lang w:eastAsia="en-US"/>
        </w:rPr>
        <w:t>202</w:t>
      </w:r>
      <w:r w:rsidR="0039601C">
        <w:rPr>
          <w:rFonts w:ascii="Times New Roman" w:eastAsia="Times New Roman" w:hAnsi="Times New Roman" w:cs="Times New Roman"/>
          <w:color w:val="auto"/>
          <w:lang w:eastAsia="en-US"/>
        </w:rPr>
        <w:t>5</w:t>
      </w:r>
      <w:proofErr w:type="gramEnd"/>
      <w:r w:rsidR="0039601C">
        <w:rPr>
          <w:rFonts w:ascii="Times New Roman" w:eastAsia="Times New Roman" w:hAnsi="Times New Roman" w:cs="Times New Roman"/>
          <w:color w:val="auto"/>
          <w:lang w:eastAsia="en-US"/>
        </w:rPr>
        <w:t xml:space="preserve"> </w:t>
      </w:r>
      <w:proofErr w:type="gramStart"/>
      <w:r w:rsidR="0039601C">
        <w:rPr>
          <w:rFonts w:ascii="Times New Roman" w:eastAsia="Times New Roman" w:hAnsi="Times New Roman" w:cs="Times New Roman"/>
          <w:color w:val="auto"/>
          <w:lang w:eastAsia="en-US"/>
        </w:rPr>
        <w:t>was</w:t>
      </w:r>
      <w:proofErr w:type="gramEnd"/>
      <w:r w:rsidR="0039601C">
        <w:rPr>
          <w:rFonts w:ascii="Times New Roman" w:eastAsia="Times New Roman" w:hAnsi="Times New Roman" w:cs="Times New Roman"/>
          <w:color w:val="auto"/>
          <w:lang w:eastAsia="en-US"/>
        </w:rPr>
        <w:t xml:space="preserve"> approved</w:t>
      </w:r>
      <w:r w:rsidRPr="007D19EC">
        <w:rPr>
          <w:rFonts w:ascii="Times New Roman" w:eastAsia="Times New Roman" w:hAnsi="Times New Roman" w:cs="Times New Roman"/>
          <w:color w:val="auto"/>
          <w:lang w:eastAsia="en-US"/>
        </w:rPr>
        <w:t>.</w:t>
      </w:r>
    </w:p>
    <w:p w14:paraId="1BAFE4B5" w14:textId="471A61D0" w:rsidR="001B6AB1" w:rsidRPr="00EF4FC3" w:rsidRDefault="001B6AB1" w:rsidP="001B6AB1">
      <w:pPr>
        <w:pStyle w:val="Heading1"/>
        <w:rPr>
          <w:color w:val="auto"/>
        </w:rPr>
      </w:pPr>
      <w:r w:rsidRPr="00EF4FC3">
        <w:rPr>
          <w:color w:val="auto"/>
        </w:rPr>
        <w:t xml:space="preserve">Agenda Items </w:t>
      </w:r>
    </w:p>
    <w:p w14:paraId="17C61A4B" w14:textId="77777777" w:rsidR="0039601C" w:rsidRPr="0039601C" w:rsidRDefault="0039601C" w:rsidP="0039601C">
      <w:pPr>
        <w:numPr>
          <w:ilvl w:val="0"/>
          <w:numId w:val="31"/>
        </w:numPr>
        <w:rPr>
          <w:rFonts w:eastAsiaTheme="minorEastAsia"/>
          <w:lang w:eastAsia="ja-JP"/>
        </w:rPr>
      </w:pPr>
      <w:r w:rsidRPr="0039601C">
        <w:rPr>
          <w:rFonts w:eastAsiaTheme="minorEastAsia"/>
          <w:lang w:eastAsia="ja-JP"/>
        </w:rPr>
        <w:t xml:space="preserve">Approval of Previous Meeting Minutes </w:t>
      </w:r>
    </w:p>
    <w:p w14:paraId="25EB6007" w14:textId="77777777" w:rsidR="0039601C" w:rsidRPr="0039601C" w:rsidRDefault="0039601C" w:rsidP="0039601C">
      <w:pPr>
        <w:numPr>
          <w:ilvl w:val="0"/>
          <w:numId w:val="31"/>
        </w:numPr>
        <w:rPr>
          <w:rFonts w:eastAsiaTheme="minorEastAsia"/>
          <w:lang w:eastAsia="ja-JP"/>
        </w:rPr>
      </w:pPr>
      <w:bookmarkStart w:id="0" w:name="_Hlk192407392"/>
      <w:r w:rsidRPr="0039601C">
        <w:rPr>
          <w:rFonts w:eastAsiaTheme="minorEastAsia"/>
          <w:lang w:eastAsia="ja-JP"/>
        </w:rPr>
        <w:t>Approval of Latest Bylaw Revisions</w:t>
      </w:r>
      <w:bookmarkEnd w:id="0"/>
      <w:r w:rsidRPr="0039601C">
        <w:rPr>
          <w:rFonts w:eastAsiaTheme="minorEastAsia"/>
          <w:lang w:eastAsia="ja-JP"/>
        </w:rPr>
        <w:t xml:space="preserve"> (Done by email, but need to communicate the new article added 7), </w:t>
      </w:r>
    </w:p>
    <w:p w14:paraId="51CFA989" w14:textId="77777777" w:rsidR="0039601C" w:rsidRPr="0039601C" w:rsidRDefault="0039601C" w:rsidP="0039601C">
      <w:pPr>
        <w:numPr>
          <w:ilvl w:val="0"/>
          <w:numId w:val="31"/>
        </w:numPr>
        <w:rPr>
          <w:rFonts w:eastAsiaTheme="minorEastAsia"/>
          <w:lang w:eastAsia="ja-JP"/>
        </w:rPr>
      </w:pPr>
      <w:r w:rsidRPr="0039601C">
        <w:rPr>
          <w:rFonts w:eastAsiaTheme="minorEastAsia"/>
          <w:lang w:eastAsia="ja-JP"/>
        </w:rPr>
        <w:t>Share any updates from higher management on Bylaw Revisions, if any</w:t>
      </w:r>
    </w:p>
    <w:p w14:paraId="26A7C111" w14:textId="77777777" w:rsidR="0039601C" w:rsidRPr="0039601C" w:rsidRDefault="0039601C" w:rsidP="0039601C">
      <w:pPr>
        <w:numPr>
          <w:ilvl w:val="0"/>
          <w:numId w:val="31"/>
        </w:numPr>
        <w:rPr>
          <w:rFonts w:eastAsiaTheme="minorEastAsia"/>
          <w:lang w:eastAsia="ja-JP"/>
        </w:rPr>
      </w:pPr>
      <w:r w:rsidRPr="0039601C">
        <w:rPr>
          <w:rFonts w:eastAsiaTheme="minorEastAsia"/>
          <w:lang w:eastAsia="ja-JP"/>
        </w:rPr>
        <w:t>Approval of Standing Committee Terms of Reference (TOR)</w:t>
      </w:r>
    </w:p>
    <w:p w14:paraId="0CA669EB" w14:textId="77777777" w:rsidR="0039601C" w:rsidRPr="0039601C" w:rsidRDefault="0039601C" w:rsidP="0039601C">
      <w:pPr>
        <w:numPr>
          <w:ilvl w:val="0"/>
          <w:numId w:val="31"/>
        </w:numPr>
        <w:rPr>
          <w:rFonts w:eastAsiaTheme="minorEastAsia"/>
          <w:lang w:eastAsia="ja-JP"/>
        </w:rPr>
      </w:pPr>
      <w:r w:rsidRPr="0039601C">
        <w:rPr>
          <w:rFonts w:eastAsiaTheme="minorEastAsia"/>
          <w:lang w:eastAsia="ja-JP"/>
        </w:rPr>
        <w:t>Discussion of Best Practices for University Senates, Website, and Communication Channels</w:t>
      </w:r>
    </w:p>
    <w:p w14:paraId="673A0D72" w14:textId="77777777" w:rsidR="0039601C" w:rsidRPr="0039601C" w:rsidRDefault="0039601C" w:rsidP="0039601C">
      <w:pPr>
        <w:numPr>
          <w:ilvl w:val="0"/>
          <w:numId w:val="31"/>
        </w:numPr>
        <w:rPr>
          <w:rFonts w:eastAsiaTheme="minorEastAsia"/>
          <w:lang w:eastAsia="ja-JP"/>
        </w:rPr>
      </w:pPr>
      <w:r w:rsidRPr="0039601C">
        <w:rPr>
          <w:rFonts w:eastAsiaTheme="minorEastAsia"/>
          <w:lang w:eastAsia="ja-JP"/>
        </w:rPr>
        <w:t>Discussion of New Proposals for Senate Discussion</w:t>
      </w:r>
    </w:p>
    <w:p w14:paraId="3922CDA5" w14:textId="77777777" w:rsidR="0039601C" w:rsidRPr="0039601C" w:rsidRDefault="0039601C" w:rsidP="0039601C">
      <w:pPr>
        <w:numPr>
          <w:ilvl w:val="0"/>
          <w:numId w:val="31"/>
        </w:numPr>
        <w:rPr>
          <w:rFonts w:eastAsiaTheme="minorEastAsia"/>
          <w:lang w:eastAsia="ja-JP"/>
        </w:rPr>
      </w:pPr>
      <w:r w:rsidRPr="0039601C">
        <w:rPr>
          <w:rFonts w:eastAsiaTheme="minorEastAsia"/>
          <w:lang w:eastAsia="ja-JP"/>
        </w:rPr>
        <w:t>Next Steps and Future Actions</w:t>
      </w:r>
    </w:p>
    <w:p w14:paraId="0737F6C1" w14:textId="77777777" w:rsidR="0039601C" w:rsidRPr="0039601C" w:rsidRDefault="0039601C" w:rsidP="0039601C">
      <w:pPr>
        <w:numPr>
          <w:ilvl w:val="0"/>
          <w:numId w:val="31"/>
        </w:numPr>
        <w:rPr>
          <w:rFonts w:eastAsiaTheme="minorEastAsia"/>
          <w:lang w:eastAsia="ja-JP"/>
        </w:rPr>
      </w:pPr>
      <w:r w:rsidRPr="0039601C">
        <w:rPr>
          <w:rFonts w:eastAsiaTheme="minorEastAsia"/>
          <w:lang w:eastAsia="ja-JP"/>
        </w:rPr>
        <w:t>Any Other Business (AOB)</w:t>
      </w:r>
    </w:p>
    <w:p w14:paraId="5460C5D4" w14:textId="77777777" w:rsidR="002C6A16" w:rsidRPr="00EF4FC3" w:rsidRDefault="002C6A16"/>
    <w:p w14:paraId="1F923C38" w14:textId="77777777" w:rsidR="002C6A16" w:rsidRPr="00EF4FC3" w:rsidRDefault="00815DF4" w:rsidP="002C6A16">
      <w:pPr>
        <w:pStyle w:val="Heading1"/>
        <w:rPr>
          <w:color w:val="auto"/>
        </w:rPr>
      </w:pPr>
      <w:r w:rsidRPr="00EF4FC3">
        <w:rPr>
          <w:color w:val="auto"/>
        </w:rPr>
        <w:t xml:space="preserve">Summary of Progress on </w:t>
      </w:r>
      <w:r w:rsidR="002C6A16" w:rsidRPr="00EF4FC3">
        <w:rPr>
          <w:color w:val="auto"/>
        </w:rPr>
        <w:t xml:space="preserve">Action Items from previous meeting </w:t>
      </w:r>
    </w:p>
    <w:p w14:paraId="1BB80EC9" w14:textId="77777777" w:rsidR="002C6A16" w:rsidRPr="00EF4FC3" w:rsidRDefault="002C6A16" w:rsidP="002C6A16"/>
    <w:tbl>
      <w:tblPr>
        <w:tblStyle w:val="TableGrid"/>
        <w:tblW w:w="0" w:type="auto"/>
        <w:tblLook w:val="04A0" w:firstRow="1" w:lastRow="0" w:firstColumn="1" w:lastColumn="0" w:noHBand="0" w:noVBand="1"/>
      </w:tblPr>
      <w:tblGrid>
        <w:gridCol w:w="6091"/>
        <w:gridCol w:w="4394"/>
      </w:tblGrid>
      <w:tr w:rsidR="00EF4FC3" w:rsidRPr="00EF4FC3" w14:paraId="3E9A3650" w14:textId="77777777" w:rsidTr="00F774CD">
        <w:tc>
          <w:tcPr>
            <w:tcW w:w="6091" w:type="dxa"/>
          </w:tcPr>
          <w:p w14:paraId="7F1BF455" w14:textId="77777777" w:rsidR="00F774CD" w:rsidRPr="00EF4FC3" w:rsidRDefault="00F774CD" w:rsidP="00F774CD">
            <w:pPr>
              <w:rPr>
                <w:b/>
                <w:bCs/>
              </w:rPr>
            </w:pPr>
            <w:r w:rsidRPr="00EF4FC3">
              <w:rPr>
                <w:b/>
                <w:bCs/>
              </w:rPr>
              <w:t>Action Items from previous meeting</w:t>
            </w:r>
          </w:p>
        </w:tc>
        <w:tc>
          <w:tcPr>
            <w:tcW w:w="4394" w:type="dxa"/>
          </w:tcPr>
          <w:p w14:paraId="6E794D5F" w14:textId="77777777" w:rsidR="00F774CD" w:rsidRPr="00EF4FC3" w:rsidRDefault="00F774CD" w:rsidP="002C787C">
            <w:pPr>
              <w:rPr>
                <w:b/>
                <w:bCs/>
              </w:rPr>
            </w:pPr>
            <w:r w:rsidRPr="00EF4FC3">
              <w:rPr>
                <w:b/>
                <w:bCs/>
              </w:rPr>
              <w:t>Status</w:t>
            </w:r>
          </w:p>
        </w:tc>
      </w:tr>
      <w:tr w:rsidR="00EF4FC3" w:rsidRPr="00EF4FC3" w14:paraId="6BA52BAF" w14:textId="77777777" w:rsidTr="00F774CD">
        <w:tc>
          <w:tcPr>
            <w:tcW w:w="6091" w:type="dxa"/>
          </w:tcPr>
          <w:p w14:paraId="3D227E31" w14:textId="0B84298A" w:rsidR="00F774CD" w:rsidRPr="00313226" w:rsidRDefault="0039601C" w:rsidP="00BD6E23">
            <w:r w:rsidRPr="0039601C">
              <w:t>Discuss communication channels; reporting and feedback mechanisms with the higher management</w:t>
            </w:r>
            <w:r>
              <w:t>.</w:t>
            </w:r>
          </w:p>
        </w:tc>
        <w:tc>
          <w:tcPr>
            <w:tcW w:w="4394" w:type="dxa"/>
          </w:tcPr>
          <w:p w14:paraId="6F50038D" w14:textId="211A2CD0" w:rsidR="00F774CD" w:rsidRPr="00313226" w:rsidRDefault="0039601C" w:rsidP="002C787C">
            <w:r>
              <w:t xml:space="preserve">Updated to be shared </w:t>
            </w:r>
            <w:r w:rsidR="00365B63">
              <w:t>with</w:t>
            </w:r>
            <w:r>
              <w:t xml:space="preserve"> higher management.</w:t>
            </w:r>
          </w:p>
        </w:tc>
      </w:tr>
      <w:tr w:rsidR="00BD6E23" w:rsidRPr="00EF4FC3" w14:paraId="5FEF8505" w14:textId="77777777" w:rsidTr="00F774CD">
        <w:tc>
          <w:tcPr>
            <w:tcW w:w="6091" w:type="dxa"/>
          </w:tcPr>
          <w:p w14:paraId="3A89D555" w14:textId="4DB44F75" w:rsidR="00BD6E23" w:rsidRPr="00313226" w:rsidRDefault="0039601C" w:rsidP="00BD6E23">
            <w:r w:rsidRPr="005B7DAF">
              <w:t xml:space="preserve">Define the </w:t>
            </w:r>
            <w:r>
              <w:t>terms of reference (</w:t>
            </w:r>
            <w:r w:rsidRPr="005B7DAF">
              <w:t>TOR</w:t>
            </w:r>
            <w:r>
              <w:t>)</w:t>
            </w:r>
            <w:r w:rsidRPr="005B7DAF">
              <w:t xml:space="preserve"> of the standing committees</w:t>
            </w:r>
          </w:p>
        </w:tc>
        <w:tc>
          <w:tcPr>
            <w:tcW w:w="4394" w:type="dxa"/>
          </w:tcPr>
          <w:p w14:paraId="54C9E1FD" w14:textId="77AB8EA2" w:rsidR="00BD6E23" w:rsidRPr="00313226" w:rsidRDefault="00365B63" w:rsidP="00BD6E23">
            <w:r w:rsidRPr="00365B63">
              <w:t>The remaining committee, 'Faculty and Researchers Affairs Committee,' is expected to share their TOR within a week from March 6</w:t>
            </w:r>
          </w:p>
        </w:tc>
      </w:tr>
    </w:tbl>
    <w:p w14:paraId="72497F21" w14:textId="16A81289" w:rsidR="001A455F" w:rsidRPr="00EF4FC3" w:rsidRDefault="001A455F" w:rsidP="001A455F">
      <w:pPr>
        <w:pStyle w:val="Heading1"/>
        <w:rPr>
          <w:color w:val="auto"/>
        </w:rPr>
      </w:pPr>
      <w:r w:rsidRPr="00EF4FC3">
        <w:rPr>
          <w:color w:val="auto"/>
        </w:rPr>
        <w:t>Committee Discussions and Report</w:t>
      </w:r>
    </w:p>
    <w:p w14:paraId="089F01A3" w14:textId="583CD961" w:rsidR="001A455F" w:rsidRPr="00EF4FC3" w:rsidRDefault="001A455F" w:rsidP="001A455F">
      <w:r w:rsidRPr="00EF4FC3">
        <w:t>Committee discussions:</w:t>
      </w:r>
    </w:p>
    <w:p w14:paraId="0318481B" w14:textId="77777777" w:rsidR="00EF1C1B" w:rsidRDefault="00EF1C1B" w:rsidP="00EF1C1B">
      <w:pPr>
        <w:jc w:val="both"/>
      </w:pPr>
    </w:p>
    <w:p w14:paraId="3378B60D" w14:textId="79E14FB2" w:rsidR="00EF1C1B" w:rsidRPr="000C4DBB" w:rsidRDefault="00EF1C1B" w:rsidP="000C4DBB">
      <w:pPr>
        <w:pStyle w:val="ListParagraph"/>
        <w:numPr>
          <w:ilvl w:val="0"/>
          <w:numId w:val="23"/>
        </w:numPr>
        <w:ind w:left="180" w:hanging="180"/>
        <w:jc w:val="both"/>
        <w:rPr>
          <w:rFonts w:ascii="Times New Roman" w:hAnsi="Times New Roman" w:cs="Times New Roman"/>
          <w:b/>
          <w:bCs/>
          <w:sz w:val="24"/>
          <w:szCs w:val="24"/>
        </w:rPr>
      </w:pPr>
      <w:r w:rsidRPr="000C4DBB">
        <w:rPr>
          <w:rFonts w:ascii="Times New Roman" w:hAnsi="Times New Roman" w:cs="Times New Roman"/>
          <w:b/>
          <w:bCs/>
          <w:sz w:val="24"/>
          <w:szCs w:val="24"/>
        </w:rPr>
        <w:t xml:space="preserve">Approval of Minutes of Meeting  </w:t>
      </w:r>
    </w:p>
    <w:p w14:paraId="024A0981" w14:textId="77777777" w:rsidR="0039601C" w:rsidRDefault="0039601C" w:rsidP="0039601C">
      <w:pPr>
        <w:pStyle w:val="ListParagraph"/>
        <w:ind w:left="180"/>
        <w:jc w:val="both"/>
        <w:rPr>
          <w:rFonts w:ascii="Times New Roman" w:eastAsia="Times New Roman" w:hAnsi="Times New Roman" w:cs="Times New Roman"/>
          <w:sz w:val="24"/>
          <w:szCs w:val="24"/>
          <w:lang w:eastAsia="en-US"/>
        </w:rPr>
      </w:pPr>
    </w:p>
    <w:p w14:paraId="088BAB5A" w14:textId="388FDC99" w:rsidR="0039601C" w:rsidRDefault="00365B63" w:rsidP="0039601C">
      <w:pPr>
        <w:jc w:val="both"/>
      </w:pPr>
      <w:r w:rsidRPr="00365B63">
        <w:t>The minutes of the previous meeting were approved, and the action items were reviewed, noting that most of them had been completed, including sending feedback on the previous minutes, agreeing to serve on Academic and Student Affairs, and updating the calendar</w:t>
      </w:r>
      <w:r w:rsidR="00FE3AF9">
        <w:t>.</w:t>
      </w:r>
    </w:p>
    <w:p w14:paraId="6191086F" w14:textId="77777777" w:rsidR="00365B63" w:rsidRDefault="00365B63" w:rsidP="0039601C">
      <w:pPr>
        <w:jc w:val="both"/>
      </w:pPr>
    </w:p>
    <w:p w14:paraId="09B86FC1" w14:textId="1C08F65B" w:rsidR="0039601C" w:rsidRPr="0039601C" w:rsidRDefault="0039601C" w:rsidP="0039601C">
      <w:pPr>
        <w:pStyle w:val="ListParagraph"/>
        <w:numPr>
          <w:ilvl w:val="0"/>
          <w:numId w:val="23"/>
        </w:numPr>
        <w:ind w:left="180" w:hanging="180"/>
        <w:jc w:val="both"/>
        <w:rPr>
          <w:rFonts w:ascii="Times New Roman" w:hAnsi="Times New Roman" w:cs="Times New Roman"/>
          <w:b/>
          <w:bCs/>
          <w:sz w:val="24"/>
          <w:szCs w:val="24"/>
        </w:rPr>
      </w:pPr>
      <w:r w:rsidRPr="0039601C">
        <w:rPr>
          <w:rFonts w:ascii="Times New Roman" w:hAnsi="Times New Roman" w:cs="Times New Roman"/>
          <w:b/>
          <w:bCs/>
          <w:sz w:val="24"/>
          <w:szCs w:val="24"/>
        </w:rPr>
        <w:t xml:space="preserve">Approval of Latest Bylaw Revisions </w:t>
      </w:r>
    </w:p>
    <w:p w14:paraId="18CAD176" w14:textId="77777777" w:rsidR="0039601C" w:rsidRDefault="0039601C" w:rsidP="0039601C">
      <w:pPr>
        <w:jc w:val="both"/>
      </w:pPr>
    </w:p>
    <w:p w14:paraId="54127031" w14:textId="409894C3" w:rsidR="00025F80" w:rsidRDefault="00705FB2" w:rsidP="000C4DBB">
      <w:pPr>
        <w:jc w:val="both"/>
      </w:pPr>
      <w:r w:rsidRPr="00705FB2">
        <w:t>The bylaw revision was completed via email and confirmed by all Senate participants during the meeting</w:t>
      </w:r>
      <w:r w:rsidR="00FE3AF9">
        <w:t>.</w:t>
      </w:r>
    </w:p>
    <w:p w14:paraId="10A93693" w14:textId="77777777" w:rsidR="00705FB2" w:rsidRDefault="00705FB2" w:rsidP="000C4DBB">
      <w:pPr>
        <w:jc w:val="both"/>
      </w:pPr>
    </w:p>
    <w:p w14:paraId="06FFA6AC" w14:textId="647613DB" w:rsidR="00EF1C1B" w:rsidRPr="0039601C" w:rsidRDefault="00EF1C1B" w:rsidP="000C4DBB">
      <w:pPr>
        <w:jc w:val="both"/>
        <w:rPr>
          <w:b/>
          <w:bCs/>
        </w:rPr>
      </w:pPr>
      <w:r w:rsidRPr="0039601C">
        <w:rPr>
          <w:rFonts w:eastAsiaTheme="minorEastAsia"/>
          <w:b/>
          <w:bCs/>
          <w:lang w:eastAsia="ja-JP"/>
        </w:rPr>
        <w:t xml:space="preserve"> </w:t>
      </w:r>
      <w:r w:rsidR="0039601C" w:rsidRPr="0039601C">
        <w:rPr>
          <w:rFonts w:eastAsiaTheme="minorEastAsia"/>
          <w:b/>
          <w:bCs/>
          <w:lang w:eastAsia="ja-JP"/>
        </w:rPr>
        <w:t>3.Share any updates from higher management on Bylaw Revisions</w:t>
      </w:r>
    </w:p>
    <w:p w14:paraId="7EBC8319" w14:textId="77777777" w:rsidR="0039601C" w:rsidRDefault="0039601C" w:rsidP="000C4DBB">
      <w:pPr>
        <w:jc w:val="both"/>
      </w:pPr>
    </w:p>
    <w:p w14:paraId="3747F623" w14:textId="74EB6E32" w:rsidR="0039601C" w:rsidRDefault="0039601C" w:rsidP="0039601C">
      <w:pPr>
        <w:pStyle w:val="ListParagraph"/>
        <w:numPr>
          <w:ilvl w:val="0"/>
          <w:numId w:val="33"/>
        </w:numPr>
      </w:pPr>
      <w:r w:rsidRPr="0039601C">
        <w:t>The new article on communication and reporting procedures between the Senate and higher management has been added, shared with higher management, and is awaiting their feedback</w:t>
      </w:r>
      <w:r>
        <w:t>.</w:t>
      </w:r>
    </w:p>
    <w:p w14:paraId="0816034E" w14:textId="2F508F5C" w:rsidR="0039601C" w:rsidRDefault="0039601C" w:rsidP="0039601C">
      <w:pPr>
        <w:pStyle w:val="ListParagraph"/>
        <w:numPr>
          <w:ilvl w:val="0"/>
          <w:numId w:val="33"/>
        </w:numPr>
      </w:pPr>
      <w:r>
        <w:t>Dr Amine</w:t>
      </w:r>
      <w:r w:rsidRPr="0039601C">
        <w:t xml:space="preserve"> walked the participants through the memo sent to the Provost and VP, which included updates on the Senate's activities, the formation of committees, and the new article on communication and reporting procedures</w:t>
      </w:r>
      <w:r w:rsidR="00FE3AF9">
        <w:t>.</w:t>
      </w:r>
    </w:p>
    <w:p w14:paraId="1C69CA69" w14:textId="37E80A80" w:rsidR="00587CDC" w:rsidRPr="000C4DBB" w:rsidRDefault="00587CDC" w:rsidP="0039601C">
      <w:pPr>
        <w:jc w:val="both"/>
      </w:pPr>
      <w:r>
        <w:t xml:space="preserve"> </w:t>
      </w:r>
    </w:p>
    <w:p w14:paraId="2363B158" w14:textId="79539D54" w:rsidR="00EF1C1B" w:rsidRPr="000C4DBB" w:rsidRDefault="0039601C" w:rsidP="000C4DBB">
      <w:pPr>
        <w:jc w:val="both"/>
        <w:rPr>
          <w:rFonts w:eastAsiaTheme="minorEastAsia"/>
          <w:b/>
          <w:bCs/>
          <w:lang w:eastAsia="ja-JP"/>
        </w:rPr>
      </w:pPr>
      <w:r w:rsidRPr="0039601C">
        <w:rPr>
          <w:rFonts w:eastAsiaTheme="minorEastAsia"/>
          <w:b/>
          <w:bCs/>
          <w:lang w:eastAsia="ja-JP"/>
        </w:rPr>
        <w:t>4.</w:t>
      </w:r>
      <w:r>
        <w:rPr>
          <w:rFonts w:eastAsiaTheme="minorEastAsia"/>
          <w:b/>
          <w:bCs/>
          <w:lang w:eastAsia="ja-JP"/>
        </w:rPr>
        <w:t xml:space="preserve"> </w:t>
      </w:r>
      <w:r w:rsidRPr="0039601C">
        <w:rPr>
          <w:rFonts w:eastAsiaTheme="minorEastAsia"/>
          <w:b/>
          <w:bCs/>
          <w:lang w:eastAsia="ja-JP"/>
        </w:rPr>
        <w:t>Approval of Standing Committee Terms of Reference</w:t>
      </w:r>
    </w:p>
    <w:p w14:paraId="5C0B18AF" w14:textId="77777777" w:rsidR="00340013" w:rsidRDefault="00340013" w:rsidP="00587CDC">
      <w:pPr>
        <w:jc w:val="both"/>
      </w:pPr>
    </w:p>
    <w:p w14:paraId="68821DE2" w14:textId="2C589483" w:rsidR="0039601C" w:rsidRDefault="0039601C" w:rsidP="0039601C">
      <w:pPr>
        <w:pStyle w:val="ListParagraph"/>
        <w:numPr>
          <w:ilvl w:val="0"/>
          <w:numId w:val="34"/>
        </w:numPr>
        <w:jc w:val="both"/>
      </w:pPr>
      <w:r>
        <w:t xml:space="preserve">Academic and Student Affairs and Research Affairs have shared their TOR </w:t>
      </w:r>
      <w:proofErr w:type="gramStart"/>
      <w:r>
        <w:t>and also</w:t>
      </w:r>
      <w:proofErr w:type="gramEnd"/>
      <w:r>
        <w:t xml:space="preserve"> received feedback from the Senate and chairs. </w:t>
      </w:r>
    </w:p>
    <w:p w14:paraId="6EADC07A" w14:textId="000F5D7C" w:rsidR="0039601C" w:rsidRDefault="0039601C" w:rsidP="0039601C">
      <w:pPr>
        <w:pStyle w:val="ListParagraph"/>
        <w:numPr>
          <w:ilvl w:val="0"/>
          <w:numId w:val="34"/>
        </w:numPr>
        <w:jc w:val="both"/>
      </w:pPr>
      <w:r>
        <w:t>Faculty and Researcher Affairs have not yet shared their updated TOR</w:t>
      </w:r>
    </w:p>
    <w:p w14:paraId="5BBB91D0" w14:textId="61E0230E" w:rsidR="00587CDC" w:rsidRDefault="0039601C" w:rsidP="0039601C">
      <w:pPr>
        <w:pStyle w:val="ListParagraph"/>
        <w:numPr>
          <w:ilvl w:val="0"/>
          <w:numId w:val="34"/>
        </w:numPr>
        <w:jc w:val="both"/>
      </w:pPr>
      <w:r w:rsidRPr="00C0453D">
        <w:rPr>
          <w:rFonts w:eastAsia="Times New Roman"/>
        </w:rPr>
        <w:t>The terms of reference for each committee outline their objectives, membership, responsibilities, and meeting procedures</w:t>
      </w:r>
      <w:r>
        <w:t>.</w:t>
      </w:r>
    </w:p>
    <w:p w14:paraId="7E400356" w14:textId="021A1CD0" w:rsidR="0039601C" w:rsidRDefault="0039601C" w:rsidP="0039601C">
      <w:pPr>
        <w:pStyle w:val="ListParagraph"/>
        <w:numPr>
          <w:ilvl w:val="0"/>
          <w:numId w:val="34"/>
        </w:numPr>
        <w:jc w:val="both"/>
      </w:pPr>
      <w:r w:rsidRPr="00C0453D">
        <w:rPr>
          <w:rFonts w:eastAsia="Times New Roman"/>
        </w:rPr>
        <w:t>Participants discussed the need for consistency in the terms of reference for the three standing committees and agreed that the Executive Committee would review and consolidate them</w:t>
      </w:r>
      <w:r>
        <w:rPr>
          <w:rFonts w:eastAsia="Times New Roman"/>
        </w:rPr>
        <w:t>.</w:t>
      </w:r>
    </w:p>
    <w:p w14:paraId="7371EDB4" w14:textId="77777777" w:rsidR="0039601C" w:rsidRDefault="0039601C" w:rsidP="00587CDC">
      <w:pPr>
        <w:jc w:val="both"/>
      </w:pPr>
    </w:p>
    <w:p w14:paraId="268245A9" w14:textId="77777777" w:rsidR="00340013" w:rsidRDefault="00340013" w:rsidP="00587CDC">
      <w:pPr>
        <w:jc w:val="both"/>
      </w:pPr>
    </w:p>
    <w:p w14:paraId="338A3DB1" w14:textId="77777777" w:rsidR="0000563A" w:rsidRDefault="0000563A" w:rsidP="000C4DBB">
      <w:pPr>
        <w:jc w:val="both"/>
      </w:pPr>
    </w:p>
    <w:p w14:paraId="3BCA3457" w14:textId="77777777" w:rsidR="0039601C" w:rsidRPr="0039601C" w:rsidRDefault="00193DDD" w:rsidP="0039601C">
      <w:pPr>
        <w:rPr>
          <w:rFonts w:eastAsiaTheme="minorEastAsia"/>
          <w:b/>
          <w:bCs/>
          <w:lang w:eastAsia="ja-JP"/>
        </w:rPr>
      </w:pPr>
      <w:r w:rsidRPr="0039601C">
        <w:rPr>
          <w:b/>
          <w:bCs/>
        </w:rPr>
        <w:t xml:space="preserve">5. </w:t>
      </w:r>
      <w:r w:rsidR="0039601C" w:rsidRPr="0039601C">
        <w:rPr>
          <w:rFonts w:eastAsiaTheme="minorEastAsia"/>
          <w:b/>
          <w:bCs/>
          <w:lang w:eastAsia="ja-JP"/>
        </w:rPr>
        <w:t>Discussion of Best Practices for University Senates, Website, and Communication Channels</w:t>
      </w:r>
    </w:p>
    <w:p w14:paraId="3108942E" w14:textId="5746D395" w:rsidR="00193DDD" w:rsidRDefault="00193DDD" w:rsidP="000C4DBB">
      <w:pPr>
        <w:jc w:val="both"/>
      </w:pPr>
    </w:p>
    <w:p w14:paraId="4A8F8B1D" w14:textId="77777777" w:rsidR="0039601C" w:rsidRDefault="0039601C" w:rsidP="0039601C">
      <w:pPr>
        <w:pStyle w:val="ListParagraph"/>
        <w:numPr>
          <w:ilvl w:val="0"/>
          <w:numId w:val="35"/>
        </w:numPr>
        <w:jc w:val="both"/>
      </w:pPr>
      <w:r>
        <w:t xml:space="preserve">Dr. Esmat shared a new example of best practices in communication, a model from the American University of Beirut. </w:t>
      </w:r>
    </w:p>
    <w:p w14:paraId="0EF6DC7E" w14:textId="77777777" w:rsidR="0039601C" w:rsidRDefault="0039601C" w:rsidP="0039601C">
      <w:pPr>
        <w:pStyle w:val="ListParagraph"/>
        <w:numPr>
          <w:ilvl w:val="0"/>
          <w:numId w:val="35"/>
        </w:numPr>
        <w:jc w:val="both"/>
      </w:pPr>
      <w:r>
        <w:t xml:space="preserve">The website example was clear and included elements that align with ours. </w:t>
      </w:r>
    </w:p>
    <w:p w14:paraId="79BD3AB7" w14:textId="0D5A680A" w:rsidR="0039601C" w:rsidRDefault="0039601C" w:rsidP="0039601C">
      <w:pPr>
        <w:pStyle w:val="ListParagraph"/>
        <w:numPr>
          <w:ilvl w:val="0"/>
          <w:numId w:val="35"/>
        </w:numPr>
        <w:jc w:val="both"/>
      </w:pPr>
      <w:r w:rsidRPr="0039601C">
        <w:t>The recommended content for the website includes the Senate's mission, vision, structure, membership directory, terms of reference, governance documents, and more</w:t>
      </w:r>
      <w:r>
        <w:t>.</w:t>
      </w:r>
    </w:p>
    <w:p w14:paraId="6641DD12" w14:textId="77777777" w:rsidR="0039601C" w:rsidRDefault="0039601C" w:rsidP="0039601C">
      <w:pPr>
        <w:pStyle w:val="ListParagraph"/>
        <w:numPr>
          <w:ilvl w:val="0"/>
          <w:numId w:val="35"/>
        </w:numPr>
        <w:jc w:val="both"/>
      </w:pPr>
      <w:r>
        <w:t xml:space="preserve">Dr Esmat mentioned that approval was received from the </w:t>
      </w:r>
      <w:proofErr w:type="gramStart"/>
      <w:r>
        <w:t>Provost's</w:t>
      </w:r>
      <w:proofErr w:type="gramEnd"/>
      <w:r>
        <w:t xml:space="preserve"> office to establish the HBKU Senate website. </w:t>
      </w:r>
    </w:p>
    <w:p w14:paraId="65E593B1" w14:textId="5D461E16" w:rsidR="0039601C" w:rsidRDefault="0039601C" w:rsidP="0039601C">
      <w:pPr>
        <w:pStyle w:val="ListParagraph"/>
        <w:numPr>
          <w:ilvl w:val="0"/>
          <w:numId w:val="35"/>
        </w:numPr>
        <w:jc w:val="both"/>
      </w:pPr>
      <w:r>
        <w:t>A comment was made by a participant to restrict the website to HBKU members at this point</w:t>
      </w:r>
      <w:r w:rsidR="00FE3AF9">
        <w:t>.</w:t>
      </w:r>
    </w:p>
    <w:p w14:paraId="6E4351AB" w14:textId="6F7625C7" w:rsidR="0039601C" w:rsidRDefault="0039601C" w:rsidP="00FE3AF9">
      <w:pPr>
        <w:pStyle w:val="ListParagraph"/>
        <w:jc w:val="both"/>
      </w:pPr>
    </w:p>
    <w:p w14:paraId="31F4DE5A" w14:textId="11737E83" w:rsidR="00657B02" w:rsidRDefault="0039601C" w:rsidP="00657B02">
      <w:pPr>
        <w:jc w:val="both"/>
        <w:rPr>
          <w:b/>
          <w:bCs/>
        </w:rPr>
      </w:pPr>
      <w:r w:rsidRPr="0039601C">
        <w:rPr>
          <w:b/>
          <w:bCs/>
        </w:rPr>
        <w:t>6.</w:t>
      </w:r>
      <w:r>
        <w:rPr>
          <w:b/>
          <w:bCs/>
        </w:rPr>
        <w:t xml:space="preserve"> </w:t>
      </w:r>
      <w:r w:rsidRPr="0039601C">
        <w:rPr>
          <w:b/>
          <w:bCs/>
        </w:rPr>
        <w:t>Discussion of New Proposals for Senate Discussion</w:t>
      </w:r>
    </w:p>
    <w:p w14:paraId="3B3C73DB" w14:textId="71C6C8D5" w:rsidR="00FE3AF9" w:rsidRPr="00FE3AF9" w:rsidRDefault="00FE3AF9" w:rsidP="00FE3AF9">
      <w:pPr>
        <w:pStyle w:val="Heading1"/>
        <w:numPr>
          <w:ilvl w:val="0"/>
          <w:numId w:val="37"/>
        </w:numPr>
        <w:rPr>
          <w:rFonts w:asciiTheme="minorHAnsi" w:eastAsiaTheme="minorEastAsia" w:hAnsiTheme="minorHAnsi" w:cstheme="minorBidi"/>
          <w:color w:val="auto"/>
          <w:sz w:val="22"/>
          <w:szCs w:val="21"/>
        </w:rPr>
      </w:pPr>
      <w:r w:rsidRPr="00FE3AF9">
        <w:rPr>
          <w:rFonts w:asciiTheme="minorHAnsi" w:eastAsiaTheme="minorEastAsia" w:hAnsiTheme="minorHAnsi" w:cstheme="minorBidi"/>
          <w:color w:val="auto"/>
          <w:sz w:val="22"/>
          <w:szCs w:val="21"/>
        </w:rPr>
        <w:t>Dr. Amine guided the Senate participants through a template designed to collect HBKU staff feedback on key issues</w:t>
      </w:r>
      <w:r>
        <w:rPr>
          <w:rFonts w:asciiTheme="minorHAnsi" w:eastAsiaTheme="minorEastAsia" w:hAnsiTheme="minorHAnsi" w:cstheme="minorBidi"/>
          <w:color w:val="auto"/>
          <w:sz w:val="22"/>
          <w:szCs w:val="21"/>
        </w:rPr>
        <w:t xml:space="preserve"> related to </w:t>
      </w:r>
      <w:proofErr w:type="spellStart"/>
      <w:r>
        <w:rPr>
          <w:rFonts w:asciiTheme="minorHAnsi" w:eastAsiaTheme="minorEastAsia" w:hAnsiTheme="minorHAnsi" w:cstheme="minorBidi"/>
          <w:color w:val="auto"/>
          <w:sz w:val="22"/>
          <w:szCs w:val="21"/>
        </w:rPr>
        <w:t>univerisy</w:t>
      </w:r>
      <w:proofErr w:type="spellEnd"/>
      <w:r>
        <w:rPr>
          <w:rFonts w:asciiTheme="minorHAnsi" w:eastAsiaTheme="minorEastAsia" w:hAnsiTheme="minorHAnsi" w:cstheme="minorBidi"/>
          <w:color w:val="auto"/>
          <w:sz w:val="22"/>
          <w:szCs w:val="21"/>
        </w:rPr>
        <w:t xml:space="preserve"> issues</w:t>
      </w:r>
      <w:r w:rsidRPr="00FE3AF9">
        <w:rPr>
          <w:rFonts w:asciiTheme="minorHAnsi" w:eastAsiaTheme="minorEastAsia" w:hAnsiTheme="minorHAnsi" w:cstheme="minorBidi"/>
          <w:color w:val="auto"/>
          <w:sz w:val="22"/>
          <w:szCs w:val="21"/>
        </w:rPr>
        <w:t>.</w:t>
      </w:r>
    </w:p>
    <w:p w14:paraId="19355F85" w14:textId="77777777" w:rsidR="00FE3AF9" w:rsidRPr="00FE3AF9" w:rsidRDefault="00FE3AF9" w:rsidP="00FE3AF9">
      <w:pPr>
        <w:pStyle w:val="Heading1"/>
        <w:numPr>
          <w:ilvl w:val="0"/>
          <w:numId w:val="37"/>
        </w:numPr>
        <w:rPr>
          <w:rFonts w:asciiTheme="minorHAnsi" w:eastAsiaTheme="minorEastAsia" w:hAnsiTheme="minorHAnsi" w:cstheme="minorBidi"/>
          <w:color w:val="auto"/>
          <w:sz w:val="22"/>
          <w:szCs w:val="21"/>
        </w:rPr>
      </w:pPr>
      <w:r w:rsidRPr="00FE3AF9">
        <w:rPr>
          <w:rFonts w:asciiTheme="minorHAnsi" w:eastAsiaTheme="minorEastAsia" w:hAnsiTheme="minorHAnsi" w:cstheme="minorBidi"/>
          <w:color w:val="auto"/>
          <w:sz w:val="22"/>
          <w:szCs w:val="21"/>
        </w:rPr>
        <w:t>A general discussion focused on the main goals of the proposals and the mechanisms for their delivery.</w:t>
      </w:r>
    </w:p>
    <w:p w14:paraId="688B347E" w14:textId="77777777" w:rsidR="00FE3AF9" w:rsidRDefault="00FE3AF9" w:rsidP="00FE3AF9">
      <w:pPr>
        <w:pStyle w:val="Heading1"/>
        <w:numPr>
          <w:ilvl w:val="0"/>
          <w:numId w:val="37"/>
        </w:numPr>
        <w:rPr>
          <w:rFonts w:asciiTheme="minorHAnsi" w:eastAsiaTheme="minorEastAsia" w:hAnsiTheme="minorHAnsi" w:cstheme="minorBidi"/>
          <w:color w:val="auto"/>
          <w:sz w:val="22"/>
          <w:szCs w:val="21"/>
        </w:rPr>
      </w:pPr>
      <w:r w:rsidRPr="00FE3AF9">
        <w:rPr>
          <w:rFonts w:asciiTheme="minorHAnsi" w:eastAsiaTheme="minorEastAsia" w:hAnsiTheme="minorHAnsi" w:cstheme="minorBidi"/>
          <w:color w:val="auto"/>
          <w:sz w:val="22"/>
          <w:szCs w:val="21"/>
        </w:rPr>
        <w:t>The main feedback emphasized the need to amend the proposal submission process to clarify that it is intended for institutional issues, not personal grievances.</w:t>
      </w:r>
    </w:p>
    <w:p w14:paraId="364ECF61" w14:textId="610A7083" w:rsidR="00FE576D" w:rsidRPr="00EF4FC3" w:rsidRDefault="008F3D73" w:rsidP="00FE3AF9">
      <w:pPr>
        <w:pStyle w:val="Heading1"/>
        <w:rPr>
          <w:color w:val="auto"/>
        </w:rPr>
      </w:pPr>
      <w:r w:rsidRPr="00EF4FC3">
        <w:rPr>
          <w:color w:val="auto"/>
        </w:rPr>
        <w:t xml:space="preserve">Action plan </w:t>
      </w:r>
    </w:p>
    <w:p w14:paraId="0876849F" w14:textId="77777777" w:rsidR="00FE576D" w:rsidRPr="00EF4FC3" w:rsidRDefault="008F3D73">
      <w:r w:rsidRPr="00EF4FC3">
        <w:t xml:space="preserve">Based on the discussion various action items may be </w:t>
      </w:r>
      <w:r w:rsidR="00C46AF8" w:rsidRPr="00EF4FC3">
        <w:t>summarized</w:t>
      </w:r>
      <w:r w:rsidRPr="00EF4FC3">
        <w:t xml:space="preserve"> along with </w:t>
      </w:r>
      <w:proofErr w:type="gramStart"/>
      <w:r w:rsidRPr="00EF4FC3">
        <w:t>responsible</w:t>
      </w:r>
      <w:proofErr w:type="gramEnd"/>
      <w:r w:rsidRPr="00EF4FC3">
        <w:t xml:space="preserve"> person and expected deadlines</w:t>
      </w:r>
      <w:r w:rsidR="00C46AF8" w:rsidRPr="00EF4FC3">
        <w:t>.</w:t>
      </w:r>
    </w:p>
    <w:p w14:paraId="45CA8D12" w14:textId="77777777" w:rsidR="002C6A16" w:rsidRPr="00EF4FC3" w:rsidRDefault="002C6A16"/>
    <w:tbl>
      <w:tblPr>
        <w:tblStyle w:val="TableGrid"/>
        <w:tblW w:w="0" w:type="auto"/>
        <w:tblLook w:val="04A0" w:firstRow="1" w:lastRow="0" w:firstColumn="1" w:lastColumn="0" w:noHBand="0" w:noVBand="1"/>
      </w:tblPr>
      <w:tblGrid>
        <w:gridCol w:w="6232"/>
        <w:gridCol w:w="2835"/>
        <w:gridCol w:w="1723"/>
      </w:tblGrid>
      <w:tr w:rsidR="00EF4FC3" w:rsidRPr="00EF4FC3" w14:paraId="79E0B051" w14:textId="77777777" w:rsidTr="002C6A16">
        <w:tc>
          <w:tcPr>
            <w:tcW w:w="6232" w:type="dxa"/>
          </w:tcPr>
          <w:p w14:paraId="0692C60E" w14:textId="77777777" w:rsidR="002C6A16" w:rsidRPr="00EF4FC3" w:rsidRDefault="00F774CD" w:rsidP="00F774CD">
            <w:r w:rsidRPr="00EF4FC3">
              <w:t>Action Items</w:t>
            </w:r>
          </w:p>
        </w:tc>
        <w:tc>
          <w:tcPr>
            <w:tcW w:w="2835" w:type="dxa"/>
          </w:tcPr>
          <w:p w14:paraId="47C4CABF" w14:textId="77777777" w:rsidR="002C6A16" w:rsidRPr="00EF4FC3" w:rsidRDefault="002C6A16">
            <w:r w:rsidRPr="00EF4FC3">
              <w:t>Responsible Person</w:t>
            </w:r>
          </w:p>
        </w:tc>
        <w:tc>
          <w:tcPr>
            <w:tcW w:w="1723" w:type="dxa"/>
          </w:tcPr>
          <w:p w14:paraId="63A2DC0C" w14:textId="77777777" w:rsidR="002C6A16" w:rsidRPr="00EF4FC3" w:rsidRDefault="002C6A16">
            <w:r w:rsidRPr="00EF4FC3">
              <w:t>Deadline</w:t>
            </w:r>
          </w:p>
        </w:tc>
      </w:tr>
      <w:tr w:rsidR="00193DDD" w:rsidRPr="00EF4FC3" w14:paraId="0BF061AD" w14:textId="77777777" w:rsidTr="002C787C">
        <w:tc>
          <w:tcPr>
            <w:tcW w:w="6232" w:type="dxa"/>
            <w:vAlign w:val="center"/>
          </w:tcPr>
          <w:p w14:paraId="3BD90C36" w14:textId="6F94356D" w:rsidR="00193DDD" w:rsidRPr="00996629" w:rsidRDefault="00D93CFD" w:rsidP="00927F08">
            <w:pPr>
              <w:pStyle w:val="ListParagraph"/>
              <w:numPr>
                <w:ilvl w:val="0"/>
                <w:numId w:val="20"/>
              </w:numPr>
              <w:rPr>
                <w:rFonts w:ascii="Times New Roman" w:hAnsi="Times New Roman" w:cs="Times New Roman"/>
                <w:sz w:val="24"/>
                <w:szCs w:val="24"/>
              </w:rPr>
            </w:pPr>
            <w:r w:rsidRPr="00D93CFD">
              <w:rPr>
                <w:rFonts w:ascii="Times New Roman" w:eastAsia="Times New Roman" w:hAnsi="Times New Roman" w:cs="Times New Roman"/>
                <w:sz w:val="24"/>
                <w:szCs w:val="24"/>
              </w:rPr>
              <w:t xml:space="preserve">Consolidate and review the </w:t>
            </w:r>
            <w:r>
              <w:rPr>
                <w:rFonts w:ascii="Times New Roman" w:eastAsia="Times New Roman" w:hAnsi="Times New Roman" w:cs="Times New Roman"/>
                <w:sz w:val="24"/>
                <w:szCs w:val="24"/>
              </w:rPr>
              <w:t>TOR</w:t>
            </w:r>
            <w:r w:rsidRPr="00D93CFD">
              <w:rPr>
                <w:rFonts w:ascii="Times New Roman" w:eastAsia="Times New Roman" w:hAnsi="Times New Roman" w:cs="Times New Roman"/>
                <w:sz w:val="24"/>
                <w:szCs w:val="24"/>
              </w:rPr>
              <w:t xml:space="preserve"> for the three standing committees to ensure consistency and clarity</w:t>
            </w:r>
            <w:r w:rsidR="00993C97" w:rsidRPr="00993C97">
              <w:rPr>
                <w:rFonts w:ascii="Times New Roman" w:eastAsia="Times New Roman" w:hAnsi="Times New Roman" w:cs="Times New Roman"/>
                <w:sz w:val="24"/>
                <w:szCs w:val="24"/>
              </w:rPr>
              <w:t>.</w:t>
            </w:r>
          </w:p>
        </w:tc>
        <w:tc>
          <w:tcPr>
            <w:tcW w:w="2835" w:type="dxa"/>
            <w:vAlign w:val="center"/>
          </w:tcPr>
          <w:p w14:paraId="10B645F7" w14:textId="2B79198D" w:rsidR="00193DDD" w:rsidRPr="00996629" w:rsidRDefault="00D93CFD" w:rsidP="00193DDD">
            <w:r w:rsidRPr="00D93CFD">
              <w:t>Executive Committee</w:t>
            </w:r>
          </w:p>
        </w:tc>
        <w:tc>
          <w:tcPr>
            <w:tcW w:w="1723" w:type="dxa"/>
            <w:vAlign w:val="center"/>
          </w:tcPr>
          <w:p w14:paraId="3BA6E01C" w14:textId="523EF8E5" w:rsidR="00193DDD" w:rsidRPr="00996629" w:rsidRDefault="00193DDD" w:rsidP="00193DDD">
            <w:r w:rsidRPr="000F461A">
              <w:t>Next Meeting</w:t>
            </w:r>
          </w:p>
        </w:tc>
      </w:tr>
      <w:tr w:rsidR="00193DDD" w:rsidRPr="00EF4FC3" w14:paraId="523D993A" w14:textId="77777777" w:rsidTr="002C787C">
        <w:tc>
          <w:tcPr>
            <w:tcW w:w="6232" w:type="dxa"/>
            <w:vAlign w:val="center"/>
          </w:tcPr>
          <w:p w14:paraId="1FDFD29C" w14:textId="0989F5C4" w:rsidR="00193DDD" w:rsidRPr="00D93CFD" w:rsidRDefault="00D93CFD" w:rsidP="00193DDD">
            <w:pPr>
              <w:pStyle w:val="ListParagraph"/>
              <w:numPr>
                <w:ilvl w:val="0"/>
                <w:numId w:val="20"/>
              </w:numPr>
              <w:rPr>
                <w:rFonts w:ascii="Times New Roman" w:eastAsia="Times New Roman" w:hAnsi="Times New Roman" w:cs="Times New Roman"/>
                <w:sz w:val="24"/>
                <w:szCs w:val="24"/>
              </w:rPr>
            </w:pPr>
            <w:r w:rsidRPr="00D93CFD">
              <w:rPr>
                <w:rFonts w:ascii="Times New Roman" w:eastAsia="Times New Roman" w:hAnsi="Times New Roman" w:cs="Times New Roman"/>
                <w:sz w:val="24"/>
                <w:szCs w:val="24"/>
              </w:rPr>
              <w:t>Amend the proposal submission process to clarify that it is for institutional issues and not personal grievances</w:t>
            </w:r>
          </w:p>
        </w:tc>
        <w:tc>
          <w:tcPr>
            <w:tcW w:w="2835" w:type="dxa"/>
            <w:vAlign w:val="center"/>
          </w:tcPr>
          <w:p w14:paraId="689F7D51" w14:textId="08A60521" w:rsidR="00193DDD" w:rsidRPr="00996629" w:rsidRDefault="00927F08" w:rsidP="00193DDD">
            <w:r w:rsidRPr="00927F08">
              <w:t xml:space="preserve">Amine </w:t>
            </w:r>
          </w:p>
        </w:tc>
        <w:tc>
          <w:tcPr>
            <w:tcW w:w="1723" w:type="dxa"/>
            <w:vAlign w:val="center"/>
          </w:tcPr>
          <w:p w14:paraId="499773AD" w14:textId="7E68DF73" w:rsidR="00193DDD" w:rsidRPr="00996629" w:rsidRDefault="00193DDD" w:rsidP="00193DDD">
            <w:r w:rsidRPr="000F461A">
              <w:t>Next Meeting</w:t>
            </w:r>
          </w:p>
        </w:tc>
      </w:tr>
      <w:tr w:rsidR="00996629" w:rsidRPr="00EF4FC3" w14:paraId="13585A37" w14:textId="77777777" w:rsidTr="002C787C">
        <w:tc>
          <w:tcPr>
            <w:tcW w:w="6232" w:type="dxa"/>
            <w:vAlign w:val="center"/>
          </w:tcPr>
          <w:p w14:paraId="202C16B2" w14:textId="7D7B0863" w:rsidR="00996629" w:rsidRPr="00D93CFD" w:rsidRDefault="00D93CFD" w:rsidP="00996629">
            <w:pPr>
              <w:pStyle w:val="ListParagraph"/>
              <w:numPr>
                <w:ilvl w:val="0"/>
                <w:numId w:val="20"/>
              </w:numPr>
              <w:rPr>
                <w:rFonts w:ascii="Times New Roman" w:eastAsia="Times New Roman" w:hAnsi="Times New Roman" w:cs="Times New Roman"/>
                <w:sz w:val="24"/>
                <w:szCs w:val="24"/>
              </w:rPr>
            </w:pPr>
            <w:r w:rsidRPr="00D93CFD">
              <w:rPr>
                <w:rFonts w:ascii="Times New Roman" w:eastAsia="Times New Roman" w:hAnsi="Times New Roman" w:cs="Times New Roman"/>
                <w:sz w:val="24"/>
                <w:szCs w:val="24"/>
              </w:rPr>
              <w:t>Develop and finalize the content for the HBKU Senate webpage based on best practices identified from other universities</w:t>
            </w:r>
            <w:r w:rsidR="00993C97" w:rsidRPr="00993C97">
              <w:rPr>
                <w:rFonts w:ascii="Times New Roman" w:eastAsia="Times New Roman" w:hAnsi="Times New Roman" w:cs="Times New Roman"/>
                <w:sz w:val="24"/>
                <w:szCs w:val="24"/>
              </w:rPr>
              <w:t>.</w:t>
            </w:r>
          </w:p>
        </w:tc>
        <w:tc>
          <w:tcPr>
            <w:tcW w:w="2835" w:type="dxa"/>
            <w:vAlign w:val="center"/>
          </w:tcPr>
          <w:p w14:paraId="566F6F39" w14:textId="0E277224" w:rsidR="00996629" w:rsidRPr="00996629" w:rsidRDefault="00D93CFD" w:rsidP="00996629">
            <w:r>
              <w:t>Esmat</w:t>
            </w:r>
          </w:p>
        </w:tc>
        <w:tc>
          <w:tcPr>
            <w:tcW w:w="1723" w:type="dxa"/>
            <w:vAlign w:val="center"/>
          </w:tcPr>
          <w:p w14:paraId="0C0ABF44" w14:textId="6115BB3F" w:rsidR="00996629" w:rsidRPr="00996629" w:rsidRDefault="00FE3AF9" w:rsidP="00996629">
            <w:r>
              <w:t>Next Meeting</w:t>
            </w:r>
          </w:p>
        </w:tc>
      </w:tr>
      <w:tr w:rsidR="00193DDD" w:rsidRPr="00EF4FC3" w14:paraId="31447178" w14:textId="77777777" w:rsidTr="002C787C">
        <w:tc>
          <w:tcPr>
            <w:tcW w:w="6232" w:type="dxa"/>
            <w:vAlign w:val="center"/>
          </w:tcPr>
          <w:p w14:paraId="26F898EF" w14:textId="7A7C8B60" w:rsidR="00193DDD" w:rsidRPr="00D93CFD" w:rsidRDefault="00D93CFD" w:rsidP="00927F08">
            <w:pPr>
              <w:pStyle w:val="ListParagraph"/>
              <w:numPr>
                <w:ilvl w:val="0"/>
                <w:numId w:val="20"/>
              </w:numPr>
              <w:rPr>
                <w:rFonts w:ascii="Times New Roman" w:eastAsia="Times New Roman" w:hAnsi="Times New Roman" w:cs="Times New Roman"/>
                <w:sz w:val="24"/>
                <w:szCs w:val="24"/>
              </w:rPr>
            </w:pPr>
            <w:r w:rsidRPr="00D93CFD">
              <w:rPr>
                <w:rFonts w:ascii="Times New Roman" w:eastAsia="Times New Roman" w:hAnsi="Times New Roman" w:cs="Times New Roman"/>
                <w:sz w:val="24"/>
                <w:szCs w:val="24"/>
              </w:rPr>
              <w:t>Submit the terms of reference for the third committee for review and discussion</w:t>
            </w:r>
            <w:r w:rsidR="00993C97" w:rsidRPr="00993C97">
              <w:rPr>
                <w:rFonts w:ascii="Times New Roman" w:eastAsia="Times New Roman" w:hAnsi="Times New Roman" w:cs="Times New Roman"/>
                <w:sz w:val="24"/>
                <w:szCs w:val="24"/>
              </w:rPr>
              <w:t>.</w:t>
            </w:r>
          </w:p>
        </w:tc>
        <w:tc>
          <w:tcPr>
            <w:tcW w:w="2835" w:type="dxa"/>
            <w:vAlign w:val="center"/>
          </w:tcPr>
          <w:p w14:paraId="2A0FD015" w14:textId="76870C0C" w:rsidR="00193DDD" w:rsidRPr="00996629" w:rsidRDefault="00927F08" w:rsidP="00193DDD">
            <w:r>
              <w:t>Amine</w:t>
            </w:r>
          </w:p>
        </w:tc>
        <w:tc>
          <w:tcPr>
            <w:tcW w:w="1723" w:type="dxa"/>
            <w:vAlign w:val="center"/>
          </w:tcPr>
          <w:p w14:paraId="3BAE8581" w14:textId="2E1BFCC4" w:rsidR="00193DDD" w:rsidRPr="00996629" w:rsidRDefault="00927F08" w:rsidP="00193DDD">
            <w:r>
              <w:t>Next Meeting</w:t>
            </w:r>
          </w:p>
        </w:tc>
      </w:tr>
      <w:tr w:rsidR="00193DDD" w:rsidRPr="00EF4FC3" w14:paraId="49804D87" w14:textId="77777777" w:rsidTr="002C787C">
        <w:tc>
          <w:tcPr>
            <w:tcW w:w="6232" w:type="dxa"/>
            <w:vAlign w:val="center"/>
          </w:tcPr>
          <w:p w14:paraId="2C8576E4" w14:textId="333EC30B" w:rsidR="00193DDD" w:rsidRPr="00996629" w:rsidRDefault="00D93CFD" w:rsidP="00193DDD">
            <w:pPr>
              <w:pStyle w:val="ListParagraph"/>
              <w:numPr>
                <w:ilvl w:val="0"/>
                <w:numId w:val="2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93CFD">
              <w:rPr>
                <w:rFonts w:ascii="Times New Roman" w:eastAsia="Times New Roman" w:hAnsi="Times New Roman" w:cs="Times New Roman"/>
                <w:sz w:val="24"/>
                <w:szCs w:val="24"/>
              </w:rPr>
              <w:t>Faculty and Researcher Affairs to submit their TOR</w:t>
            </w:r>
          </w:p>
        </w:tc>
        <w:tc>
          <w:tcPr>
            <w:tcW w:w="2835" w:type="dxa"/>
            <w:vAlign w:val="center"/>
          </w:tcPr>
          <w:p w14:paraId="172EC90B" w14:textId="6AB5B18B" w:rsidR="00193DDD" w:rsidRPr="00996629" w:rsidRDefault="00D93CFD" w:rsidP="00193DDD">
            <w:r>
              <w:t>Chairs of Standing Committee: Halima</w:t>
            </w:r>
          </w:p>
        </w:tc>
        <w:tc>
          <w:tcPr>
            <w:tcW w:w="1723" w:type="dxa"/>
            <w:vAlign w:val="center"/>
          </w:tcPr>
          <w:p w14:paraId="78E37805" w14:textId="314F5074" w:rsidR="00193DDD" w:rsidRPr="00996629" w:rsidRDefault="00D93CFD" w:rsidP="00193DDD">
            <w:r>
              <w:t>Within a week from March 6</w:t>
            </w:r>
          </w:p>
        </w:tc>
      </w:tr>
      <w:tr w:rsidR="00D93CFD" w:rsidRPr="00EF4FC3" w14:paraId="286D6DD9" w14:textId="77777777" w:rsidTr="002C787C">
        <w:tc>
          <w:tcPr>
            <w:tcW w:w="6232" w:type="dxa"/>
            <w:vAlign w:val="center"/>
          </w:tcPr>
          <w:p w14:paraId="0C132DE9" w14:textId="49074656" w:rsidR="00D93CFD" w:rsidRPr="00927F08" w:rsidRDefault="00D93CFD" w:rsidP="00D93CFD">
            <w:pPr>
              <w:pStyle w:val="ListParagraph"/>
              <w:numPr>
                <w:ilvl w:val="0"/>
                <w:numId w:val="2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93CFD">
              <w:rPr>
                <w:rFonts w:ascii="Times New Roman" w:eastAsia="Times New Roman" w:hAnsi="Times New Roman" w:cs="Times New Roman"/>
                <w:sz w:val="24"/>
                <w:szCs w:val="24"/>
              </w:rPr>
              <w:t>Update the TOR based on comments received during the Senate discussion and feedback to be received from the ESC</w:t>
            </w:r>
          </w:p>
        </w:tc>
        <w:tc>
          <w:tcPr>
            <w:tcW w:w="2835" w:type="dxa"/>
            <w:vAlign w:val="center"/>
          </w:tcPr>
          <w:p w14:paraId="56D50881" w14:textId="4DA5BFA3" w:rsidR="00D93CFD" w:rsidRDefault="00D93CFD" w:rsidP="00D93CFD">
            <w:r>
              <w:t>Chairs of Standing Committees</w:t>
            </w:r>
          </w:p>
        </w:tc>
        <w:tc>
          <w:tcPr>
            <w:tcW w:w="1723" w:type="dxa"/>
            <w:vAlign w:val="center"/>
          </w:tcPr>
          <w:p w14:paraId="45B413EE" w14:textId="0855BC87" w:rsidR="00D93CFD" w:rsidRPr="000F461A" w:rsidRDefault="00D93CFD" w:rsidP="00D93CFD">
            <w:r>
              <w:t>Next Meeting</w:t>
            </w:r>
          </w:p>
        </w:tc>
      </w:tr>
      <w:tr w:rsidR="00D93CFD" w:rsidRPr="00EF4FC3" w14:paraId="5A70CDE5" w14:textId="77777777" w:rsidTr="002C787C">
        <w:tc>
          <w:tcPr>
            <w:tcW w:w="6232" w:type="dxa"/>
            <w:vAlign w:val="center"/>
          </w:tcPr>
          <w:p w14:paraId="213242EF" w14:textId="750097F8" w:rsidR="00D93CFD" w:rsidRPr="00927F08" w:rsidRDefault="00D93CFD" w:rsidP="00D93CFD">
            <w:pPr>
              <w:pStyle w:val="ListParagraph"/>
              <w:numPr>
                <w:ilvl w:val="0"/>
                <w:numId w:val="20"/>
              </w:numPr>
              <w:rPr>
                <w:rFonts w:ascii="Times New Roman" w:eastAsia="Times New Roman" w:hAnsi="Times New Roman" w:cs="Times New Roman"/>
                <w:sz w:val="24"/>
                <w:szCs w:val="24"/>
              </w:rPr>
            </w:pPr>
            <w:r w:rsidRPr="005F329D">
              <w:rPr>
                <w:rFonts w:ascii="Times New Roman" w:eastAsia="Times New Roman" w:hAnsi="Times New Roman" w:cs="Times New Roman"/>
                <w:sz w:val="24"/>
                <w:szCs w:val="24"/>
              </w:rPr>
              <w:t>Develop meeting minutes and share them with executive committee members for approval.</w:t>
            </w:r>
          </w:p>
        </w:tc>
        <w:tc>
          <w:tcPr>
            <w:tcW w:w="2835" w:type="dxa"/>
            <w:vAlign w:val="center"/>
          </w:tcPr>
          <w:p w14:paraId="203E9F7F" w14:textId="32D2FD0E" w:rsidR="00D93CFD" w:rsidRDefault="00D93CFD" w:rsidP="00D93CFD">
            <w:pPr>
              <w:rPr>
                <w:color w:val="000000"/>
              </w:rPr>
            </w:pPr>
            <w:r>
              <w:rPr>
                <w:color w:val="000000"/>
              </w:rPr>
              <w:t>Sa’d</w:t>
            </w:r>
          </w:p>
        </w:tc>
        <w:tc>
          <w:tcPr>
            <w:tcW w:w="1723" w:type="dxa"/>
            <w:vAlign w:val="center"/>
          </w:tcPr>
          <w:p w14:paraId="1D79885B" w14:textId="6342E2F7" w:rsidR="00D93CFD" w:rsidRDefault="00D93CFD" w:rsidP="00D93CFD">
            <w:r w:rsidRPr="000F461A">
              <w:t xml:space="preserve">Within </w:t>
            </w:r>
            <w:r w:rsidRPr="00996629">
              <w:t>2</w:t>
            </w:r>
            <w:r w:rsidRPr="000F461A">
              <w:t xml:space="preserve"> Week</w:t>
            </w:r>
            <w:r w:rsidRPr="00996629">
              <w:t>s</w:t>
            </w:r>
          </w:p>
        </w:tc>
      </w:tr>
    </w:tbl>
    <w:p w14:paraId="7F1604D3" w14:textId="77777777" w:rsidR="002C6A16" w:rsidRPr="00EF4FC3" w:rsidRDefault="002C6A16" w:rsidP="002C6A16">
      <w:pPr>
        <w:pStyle w:val="Heading1"/>
        <w:rPr>
          <w:color w:val="auto"/>
        </w:rPr>
      </w:pPr>
      <w:r w:rsidRPr="00EF4FC3">
        <w:rPr>
          <w:color w:val="auto"/>
        </w:rPr>
        <w:lastRenderedPageBreak/>
        <w:t>List of Approvals If any</w:t>
      </w:r>
    </w:p>
    <w:tbl>
      <w:tblPr>
        <w:tblStyle w:val="TableGrid"/>
        <w:tblW w:w="0" w:type="auto"/>
        <w:tblLook w:val="04A0" w:firstRow="1" w:lastRow="0" w:firstColumn="1" w:lastColumn="0" w:noHBand="0" w:noVBand="1"/>
      </w:tblPr>
      <w:tblGrid>
        <w:gridCol w:w="4390"/>
        <w:gridCol w:w="1701"/>
        <w:gridCol w:w="1701"/>
        <w:gridCol w:w="1560"/>
      </w:tblGrid>
      <w:tr w:rsidR="00EF4FC3" w:rsidRPr="00996629" w14:paraId="780E229E" w14:textId="77777777" w:rsidTr="00C46AF8">
        <w:tc>
          <w:tcPr>
            <w:tcW w:w="4390" w:type="dxa"/>
          </w:tcPr>
          <w:p w14:paraId="5085ACF4" w14:textId="77777777" w:rsidR="00C46AF8" w:rsidRPr="00996629" w:rsidRDefault="00C46AF8" w:rsidP="002C787C">
            <w:r w:rsidRPr="00996629">
              <w:t>List of approvals</w:t>
            </w:r>
          </w:p>
        </w:tc>
        <w:tc>
          <w:tcPr>
            <w:tcW w:w="1701" w:type="dxa"/>
          </w:tcPr>
          <w:p w14:paraId="3348F1CB" w14:textId="77777777" w:rsidR="00C46AF8" w:rsidRPr="00996629" w:rsidRDefault="00C46AF8" w:rsidP="002C787C">
            <w:r w:rsidRPr="00996629">
              <w:t>Comments</w:t>
            </w:r>
          </w:p>
        </w:tc>
        <w:tc>
          <w:tcPr>
            <w:tcW w:w="1701" w:type="dxa"/>
          </w:tcPr>
          <w:p w14:paraId="1070DAD5" w14:textId="77777777" w:rsidR="00C46AF8" w:rsidRPr="00996629" w:rsidRDefault="00C46AF8" w:rsidP="002C787C">
            <w:r w:rsidRPr="00996629">
              <w:t>Votes Results</w:t>
            </w:r>
          </w:p>
        </w:tc>
        <w:tc>
          <w:tcPr>
            <w:tcW w:w="1560" w:type="dxa"/>
          </w:tcPr>
          <w:p w14:paraId="5487C7F0" w14:textId="77777777" w:rsidR="00C46AF8" w:rsidRPr="00996629" w:rsidRDefault="00C46AF8" w:rsidP="002C787C">
            <w:r w:rsidRPr="00996629">
              <w:t>Status</w:t>
            </w:r>
          </w:p>
        </w:tc>
      </w:tr>
      <w:tr w:rsidR="00996629" w:rsidRPr="00996629" w14:paraId="18C50F59" w14:textId="77777777" w:rsidTr="00C46AF8">
        <w:tc>
          <w:tcPr>
            <w:tcW w:w="4390" w:type="dxa"/>
          </w:tcPr>
          <w:p w14:paraId="3DF5AFE9" w14:textId="7C8E56B0" w:rsidR="00996629" w:rsidRPr="00996629" w:rsidRDefault="00D93CFD" w:rsidP="00C46AF8">
            <w:pPr>
              <w:pStyle w:val="ListParagraph"/>
              <w:numPr>
                <w:ilvl w:val="0"/>
                <w:numId w:val="21"/>
              </w:numPr>
              <w:rPr>
                <w:rFonts w:ascii="Times New Roman" w:hAnsi="Times New Roman" w:cs="Times New Roman"/>
                <w:sz w:val="24"/>
                <w:szCs w:val="24"/>
              </w:rPr>
            </w:pPr>
            <w:r w:rsidRPr="00D93CFD">
              <w:rPr>
                <w:rFonts w:ascii="Times New Roman" w:hAnsi="Times New Roman" w:cs="Times New Roman"/>
                <w:sz w:val="24"/>
                <w:szCs w:val="24"/>
              </w:rPr>
              <w:t>The new article on communication and reporting procedures</w:t>
            </w:r>
          </w:p>
        </w:tc>
        <w:tc>
          <w:tcPr>
            <w:tcW w:w="1701" w:type="dxa"/>
          </w:tcPr>
          <w:p w14:paraId="156A4521" w14:textId="68A577DE" w:rsidR="00996629" w:rsidRPr="00996629" w:rsidRDefault="00996629" w:rsidP="002C787C">
            <w:r w:rsidRPr="00996629">
              <w:t>Approved</w:t>
            </w:r>
          </w:p>
        </w:tc>
        <w:tc>
          <w:tcPr>
            <w:tcW w:w="1701" w:type="dxa"/>
          </w:tcPr>
          <w:p w14:paraId="28EAC168" w14:textId="7F4A0D41" w:rsidR="00996629" w:rsidRPr="00996629" w:rsidRDefault="00996629" w:rsidP="002C787C">
            <w:r w:rsidRPr="00996629">
              <w:t>Unanimous</w:t>
            </w:r>
          </w:p>
        </w:tc>
        <w:tc>
          <w:tcPr>
            <w:tcW w:w="1560" w:type="dxa"/>
          </w:tcPr>
          <w:p w14:paraId="510A7205" w14:textId="01432DC7" w:rsidR="00996629" w:rsidRPr="00996629" w:rsidRDefault="00996629" w:rsidP="002C787C">
            <w:r w:rsidRPr="00996629">
              <w:t>Pass</w:t>
            </w:r>
          </w:p>
        </w:tc>
      </w:tr>
    </w:tbl>
    <w:p w14:paraId="730564FF" w14:textId="6AC39932" w:rsidR="002905FD" w:rsidRPr="00EF4FC3" w:rsidRDefault="002905FD" w:rsidP="005E04A7">
      <w:pPr>
        <w:pStyle w:val="Heading1"/>
        <w:rPr>
          <w:color w:val="auto"/>
        </w:rPr>
      </w:pPr>
      <w:r w:rsidRPr="00EF4FC3">
        <w:rPr>
          <w:color w:val="auto"/>
        </w:rPr>
        <w:t>AOB</w:t>
      </w:r>
    </w:p>
    <w:p w14:paraId="3100782F" w14:textId="125A0AF5" w:rsidR="002905FD" w:rsidRPr="00EF4FC3" w:rsidRDefault="002905FD" w:rsidP="002905FD">
      <w:r w:rsidRPr="00EF4FC3">
        <w:t>Any other business discussion?</w:t>
      </w:r>
    </w:p>
    <w:p w14:paraId="7240BE03" w14:textId="77777777" w:rsidR="00996629" w:rsidRDefault="00996629"/>
    <w:p w14:paraId="000A34B4" w14:textId="0ACB11E6" w:rsidR="009247AC" w:rsidRDefault="00927F08" w:rsidP="00927F08">
      <w:pPr>
        <w:pStyle w:val="ListParagraph"/>
        <w:numPr>
          <w:ilvl w:val="0"/>
          <w:numId w:val="30"/>
        </w:numPr>
        <w:rPr>
          <w:rFonts w:ascii="Times New Roman" w:hAnsi="Times New Roman" w:cs="Times New Roman"/>
          <w:sz w:val="24"/>
          <w:szCs w:val="24"/>
        </w:rPr>
      </w:pPr>
      <w:r w:rsidRPr="00927F08">
        <w:rPr>
          <w:rFonts w:ascii="Times New Roman" w:hAnsi="Times New Roman" w:cs="Times New Roman"/>
          <w:sz w:val="24"/>
          <w:szCs w:val="24"/>
        </w:rPr>
        <w:t xml:space="preserve">Discussion on </w:t>
      </w:r>
      <w:r w:rsidR="00D93CFD">
        <w:rPr>
          <w:rFonts w:ascii="Times New Roman" w:hAnsi="Times New Roman" w:cs="Times New Roman"/>
          <w:sz w:val="24"/>
          <w:szCs w:val="24"/>
        </w:rPr>
        <w:t>f</w:t>
      </w:r>
      <w:r w:rsidR="00D93CFD" w:rsidRPr="00D93CFD">
        <w:rPr>
          <w:rFonts w:ascii="Times New Roman" w:hAnsi="Times New Roman" w:cs="Times New Roman"/>
          <w:sz w:val="24"/>
          <w:szCs w:val="24"/>
        </w:rPr>
        <w:t>ormally appoint</w:t>
      </w:r>
      <w:r w:rsidR="00D93CFD">
        <w:rPr>
          <w:rFonts w:ascii="Times New Roman" w:hAnsi="Times New Roman" w:cs="Times New Roman"/>
          <w:sz w:val="24"/>
          <w:szCs w:val="24"/>
        </w:rPr>
        <w:t>ing</w:t>
      </w:r>
      <w:r w:rsidR="00D93CFD" w:rsidRPr="00D93CFD">
        <w:rPr>
          <w:rFonts w:ascii="Times New Roman" w:hAnsi="Times New Roman" w:cs="Times New Roman"/>
          <w:sz w:val="24"/>
          <w:szCs w:val="24"/>
        </w:rPr>
        <w:t xml:space="preserve"> a Senate representative to the University Committee of Learning and Teaching</w:t>
      </w:r>
      <w:r w:rsidRPr="00927F08">
        <w:rPr>
          <w:rFonts w:ascii="Times New Roman" w:hAnsi="Times New Roman" w:cs="Times New Roman"/>
          <w:sz w:val="24"/>
          <w:szCs w:val="24"/>
        </w:rPr>
        <w:t>.</w:t>
      </w:r>
    </w:p>
    <w:p w14:paraId="1F5769E0" w14:textId="29DA3746" w:rsidR="00D93CFD" w:rsidRDefault="00D93CFD" w:rsidP="00927F08">
      <w:pPr>
        <w:pStyle w:val="ListParagraph"/>
        <w:numPr>
          <w:ilvl w:val="0"/>
          <w:numId w:val="30"/>
        </w:numPr>
        <w:rPr>
          <w:rFonts w:ascii="Times New Roman" w:hAnsi="Times New Roman" w:cs="Times New Roman"/>
          <w:sz w:val="24"/>
          <w:szCs w:val="24"/>
        </w:rPr>
      </w:pPr>
      <w:r w:rsidRPr="00D93CFD">
        <w:rPr>
          <w:rFonts w:ascii="Times New Roman" w:hAnsi="Times New Roman" w:cs="Times New Roman"/>
          <w:sz w:val="24"/>
          <w:szCs w:val="24"/>
        </w:rPr>
        <w:t>Discussion on having unit representatives to facilitate two-way communication between Senate members and their units, and to update Senate members on unit developments</w:t>
      </w:r>
    </w:p>
    <w:p w14:paraId="0C19E51A" w14:textId="77777777" w:rsidR="00FE576D" w:rsidRPr="00EF4FC3" w:rsidRDefault="00C64AF3">
      <w:pPr>
        <w:pStyle w:val="Heading1"/>
        <w:rPr>
          <w:color w:val="auto"/>
        </w:rPr>
      </w:pPr>
      <w:sdt>
        <w:sdtPr>
          <w:rPr>
            <w:color w:val="auto"/>
          </w:rPr>
          <w:alias w:val="Next meeting:"/>
          <w:tag w:val="Next meeting:"/>
          <w:id w:val="-1524860034"/>
          <w:placeholder>
            <w:docPart w:val="0B21475F31F945A28147CB3A2CADFC56"/>
          </w:placeholder>
          <w:temporary/>
          <w:showingPlcHdr/>
          <w15:appearance w15:val="hidden"/>
        </w:sdtPr>
        <w:sdtEndPr/>
        <w:sdtContent>
          <w:r w:rsidR="005D2056" w:rsidRPr="00EF4FC3">
            <w:rPr>
              <w:color w:val="auto"/>
            </w:rPr>
            <w:t>Next Meeting</w:t>
          </w:r>
        </w:sdtContent>
      </w:sdt>
    </w:p>
    <w:p w14:paraId="5876C6EC" w14:textId="77777777" w:rsidR="00FE576D" w:rsidRDefault="00C64AF3">
      <w:sdt>
        <w:sdtPr>
          <w:alias w:val="Enter next meeting date and time:"/>
          <w:tag w:val="Enter next meeting date and time:"/>
          <w:id w:val="-774623784"/>
          <w:placeholder>
            <w:docPart w:val="341E647BC76741CF974B0C962BFF8534"/>
          </w:placeholder>
          <w:temporary/>
          <w:showingPlcHdr/>
          <w15:appearance w15:val="hidden"/>
        </w:sdtPr>
        <w:sdtEndPr/>
        <w:sdtContent>
          <w:r w:rsidR="00684306" w:rsidRPr="00EF4FC3">
            <w:t>Date | time</w:t>
          </w:r>
        </w:sdtContent>
      </w:sdt>
      <w:r w:rsidR="003B5FCE" w:rsidRPr="00EF4FC3">
        <w:t xml:space="preserve">, </w:t>
      </w:r>
      <w:sdt>
        <w:sdtPr>
          <w:alias w:val="Enter location:"/>
          <w:tag w:val="Enter location:"/>
          <w:id w:val="1638528997"/>
          <w:placeholder>
            <w:docPart w:val="FADCE510084C49B6AF362A0608E95791"/>
          </w:placeholder>
          <w:temporary/>
          <w:showingPlcHdr/>
          <w15:appearance w15:val="hidden"/>
        </w:sdtPr>
        <w:sdtEndPr/>
        <w:sdtContent>
          <w:r w:rsidR="00C54681" w:rsidRPr="00EF4FC3">
            <w:t>Location</w:t>
          </w:r>
        </w:sdtContent>
      </w:sdt>
    </w:p>
    <w:p w14:paraId="172C198A" w14:textId="77777777" w:rsidR="00D93CFD" w:rsidRDefault="00D93CFD">
      <w:pPr>
        <w:rPr>
          <w:color w:val="000000"/>
        </w:rPr>
      </w:pPr>
    </w:p>
    <w:p w14:paraId="26566356" w14:textId="208B32E4" w:rsidR="00927F08" w:rsidRDefault="00D93CFD">
      <w:r>
        <w:rPr>
          <w:color w:val="000000"/>
        </w:rPr>
        <w:t xml:space="preserve">March 20, 2025- </w:t>
      </w:r>
      <w:proofErr w:type="spellStart"/>
      <w:r w:rsidRPr="00D93CFD">
        <w:rPr>
          <w:color w:val="000000"/>
        </w:rPr>
        <w:t>Mineratine</w:t>
      </w:r>
      <w:proofErr w:type="spellEnd"/>
      <w:r w:rsidRPr="00D93CFD">
        <w:rPr>
          <w:color w:val="000000"/>
        </w:rPr>
        <w:t xml:space="preserve"> Building -HBKU-</w:t>
      </w:r>
      <w:proofErr w:type="spellStart"/>
      <w:r w:rsidRPr="00D93CFD">
        <w:rPr>
          <w:color w:val="000000"/>
        </w:rPr>
        <w:t>Conferance</w:t>
      </w:r>
      <w:proofErr w:type="spellEnd"/>
      <w:r w:rsidRPr="00D93CFD">
        <w:rPr>
          <w:color w:val="000000"/>
        </w:rPr>
        <w:t xml:space="preserve"> Room 1</w:t>
      </w:r>
    </w:p>
    <w:p w14:paraId="76AF21C8" w14:textId="71859951" w:rsidR="002905FD" w:rsidRPr="00EF4FC3" w:rsidRDefault="002905FD" w:rsidP="002905FD">
      <w:pPr>
        <w:pStyle w:val="Heading1"/>
        <w:rPr>
          <w:color w:val="auto"/>
        </w:rPr>
      </w:pPr>
      <w:r w:rsidRPr="00EF4FC3">
        <w:rPr>
          <w:color w:val="auto"/>
        </w:rPr>
        <w:t>Adjournment</w:t>
      </w:r>
    </w:p>
    <w:p w14:paraId="1CF71A39" w14:textId="0CEBCABD" w:rsidR="002905FD" w:rsidRPr="00EF4FC3" w:rsidRDefault="002905FD" w:rsidP="001A5D76">
      <w:r w:rsidRPr="00EF4FC3">
        <w:t xml:space="preserve">Meeting </w:t>
      </w:r>
      <w:proofErr w:type="gramStart"/>
      <w:r w:rsidRPr="00EF4FC3">
        <w:t>closed</w:t>
      </w:r>
      <w:proofErr w:type="gramEnd"/>
      <w:r w:rsidRPr="00EF4FC3">
        <w:t xml:space="preserve"> at: </w:t>
      </w:r>
      <w:r w:rsidR="003767BA">
        <w:t>12:</w:t>
      </w:r>
      <w:r w:rsidR="00927F08">
        <w:t>30</w:t>
      </w:r>
      <w:r w:rsidR="003767BA">
        <w:t xml:space="preserve"> pm</w:t>
      </w:r>
    </w:p>
    <w:sectPr w:rsidR="002905FD" w:rsidRPr="00EF4FC3">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4658C" w14:textId="77777777" w:rsidR="001B2A52" w:rsidRDefault="001B2A52">
      <w:r>
        <w:separator/>
      </w:r>
    </w:p>
  </w:endnote>
  <w:endnote w:type="continuationSeparator" w:id="0">
    <w:p w14:paraId="608D7351" w14:textId="77777777" w:rsidR="001B2A52" w:rsidRDefault="001B2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EA91" w14:textId="77777777" w:rsidR="00FE576D" w:rsidRDefault="003B5FCE">
    <w:pPr>
      <w:pStyle w:val="Footer"/>
    </w:pPr>
    <w:r>
      <w:t xml:space="preserve">Page </w:t>
    </w:r>
    <w:r>
      <w:fldChar w:fldCharType="begin"/>
    </w:r>
    <w:r>
      <w:instrText xml:space="preserve"> PAGE   \* MERGEFORMAT </w:instrText>
    </w:r>
    <w:r>
      <w:fldChar w:fldCharType="separate"/>
    </w:r>
    <w:r w:rsidR="008F3D7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EF636" w14:textId="77777777" w:rsidR="001B2A52" w:rsidRDefault="001B2A52">
      <w:r>
        <w:separator/>
      </w:r>
    </w:p>
  </w:footnote>
  <w:footnote w:type="continuationSeparator" w:id="0">
    <w:p w14:paraId="388F2A34" w14:textId="77777777" w:rsidR="001B2A52" w:rsidRDefault="001B2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9B518E"/>
    <w:multiLevelType w:val="multilevel"/>
    <w:tmpl w:val="0BA06B9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5C16194"/>
    <w:multiLevelType w:val="hybridMultilevel"/>
    <w:tmpl w:val="F6D29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A67D89"/>
    <w:multiLevelType w:val="hybridMultilevel"/>
    <w:tmpl w:val="84AA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8A36AD"/>
    <w:multiLevelType w:val="hybridMultilevel"/>
    <w:tmpl w:val="41C46124"/>
    <w:lvl w:ilvl="0" w:tplc="2D76683C">
      <w:start w:val="1"/>
      <w:numFmt w:val="decimal"/>
      <w:lvlText w:val="%1."/>
      <w:lvlJc w:val="left"/>
      <w:pPr>
        <w:ind w:left="1080" w:hanging="360"/>
      </w:pPr>
      <w:rPr>
        <w:rFonts w:hint="default"/>
      </w:rPr>
    </w:lvl>
    <w:lvl w:ilvl="1" w:tplc="F6F83746">
      <w:start w:val="3"/>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0540DC"/>
    <w:multiLevelType w:val="hybridMultilevel"/>
    <w:tmpl w:val="F6D29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6C299B"/>
    <w:multiLevelType w:val="hybridMultilevel"/>
    <w:tmpl w:val="B240E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FF3AC4"/>
    <w:multiLevelType w:val="hybridMultilevel"/>
    <w:tmpl w:val="7E40D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F43827"/>
    <w:multiLevelType w:val="hybridMultilevel"/>
    <w:tmpl w:val="F6D29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122629"/>
    <w:multiLevelType w:val="hybridMultilevel"/>
    <w:tmpl w:val="9E56BB94"/>
    <w:lvl w:ilvl="0" w:tplc="C14E85CE">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7F0AF9"/>
    <w:multiLevelType w:val="multilevel"/>
    <w:tmpl w:val="28AA8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F13055"/>
    <w:multiLevelType w:val="hybridMultilevel"/>
    <w:tmpl w:val="CA501D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01D3F8E"/>
    <w:multiLevelType w:val="hybridMultilevel"/>
    <w:tmpl w:val="8216EF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480DC9"/>
    <w:multiLevelType w:val="hybridMultilevel"/>
    <w:tmpl w:val="01321B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CA6843"/>
    <w:multiLevelType w:val="hybridMultilevel"/>
    <w:tmpl w:val="500EA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7E0FF5"/>
    <w:multiLevelType w:val="hybridMultilevel"/>
    <w:tmpl w:val="B23A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6420C3"/>
    <w:multiLevelType w:val="hybridMultilevel"/>
    <w:tmpl w:val="47F2A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8D4522"/>
    <w:multiLevelType w:val="hybridMultilevel"/>
    <w:tmpl w:val="01321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606563"/>
    <w:multiLevelType w:val="hybridMultilevel"/>
    <w:tmpl w:val="A8EE6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1267B"/>
    <w:multiLevelType w:val="hybridMultilevel"/>
    <w:tmpl w:val="9D14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5826343">
    <w:abstractNumId w:val="19"/>
  </w:num>
  <w:num w:numId="2" w16cid:durableId="752432237">
    <w:abstractNumId w:val="31"/>
  </w:num>
  <w:num w:numId="3" w16cid:durableId="659230887">
    <w:abstractNumId w:val="15"/>
  </w:num>
  <w:num w:numId="4" w16cid:durableId="2091147655">
    <w:abstractNumId w:val="10"/>
  </w:num>
  <w:num w:numId="5" w16cid:durableId="1426147280">
    <w:abstractNumId w:val="16"/>
  </w:num>
  <w:num w:numId="6" w16cid:durableId="1269116213">
    <w:abstractNumId w:val="9"/>
  </w:num>
  <w:num w:numId="7" w16cid:durableId="1182235203">
    <w:abstractNumId w:val="7"/>
  </w:num>
  <w:num w:numId="8" w16cid:durableId="1095052845">
    <w:abstractNumId w:val="6"/>
  </w:num>
  <w:num w:numId="9" w16cid:durableId="1037968659">
    <w:abstractNumId w:val="5"/>
  </w:num>
  <w:num w:numId="10" w16cid:durableId="1432508831">
    <w:abstractNumId w:val="4"/>
  </w:num>
  <w:num w:numId="11" w16cid:durableId="809131355">
    <w:abstractNumId w:val="8"/>
  </w:num>
  <w:num w:numId="12" w16cid:durableId="743232">
    <w:abstractNumId w:val="3"/>
  </w:num>
  <w:num w:numId="13" w16cid:durableId="41635926">
    <w:abstractNumId w:val="2"/>
  </w:num>
  <w:num w:numId="14" w16cid:durableId="825971270">
    <w:abstractNumId w:val="1"/>
  </w:num>
  <w:num w:numId="15" w16cid:durableId="1490900165">
    <w:abstractNumId w:val="0"/>
  </w:num>
  <w:num w:numId="16" w16cid:durableId="778573646">
    <w:abstractNumId w:val="32"/>
  </w:num>
  <w:num w:numId="17" w16cid:durableId="988442739">
    <w:abstractNumId w:val="34"/>
  </w:num>
  <w:num w:numId="18" w16cid:durableId="1472867909">
    <w:abstractNumId w:val="33"/>
  </w:num>
  <w:num w:numId="19" w16cid:durableId="315258038">
    <w:abstractNumId w:val="12"/>
  </w:num>
  <w:num w:numId="20" w16cid:durableId="1052078319">
    <w:abstractNumId w:val="17"/>
  </w:num>
  <w:num w:numId="21" w16cid:durableId="1222864450">
    <w:abstractNumId w:val="21"/>
  </w:num>
  <w:num w:numId="22" w16cid:durableId="583615598">
    <w:abstractNumId w:val="29"/>
  </w:num>
  <w:num w:numId="23" w16cid:durableId="406271813">
    <w:abstractNumId w:val="30"/>
  </w:num>
  <w:num w:numId="24" w16cid:durableId="604651110">
    <w:abstractNumId w:val="14"/>
  </w:num>
  <w:num w:numId="25" w16cid:durableId="14162791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6696291">
    <w:abstractNumId w:val="26"/>
  </w:num>
  <w:num w:numId="27" w16cid:durableId="1618833001">
    <w:abstractNumId w:val="35"/>
  </w:num>
  <w:num w:numId="28" w16cid:durableId="2073960038">
    <w:abstractNumId w:val="22"/>
  </w:num>
  <w:num w:numId="29" w16cid:durableId="768042996">
    <w:abstractNumId w:val="23"/>
  </w:num>
  <w:num w:numId="30" w16cid:durableId="329987133">
    <w:abstractNumId w:val="25"/>
  </w:num>
  <w:num w:numId="31" w16cid:durableId="15449030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6299383">
    <w:abstractNumId w:val="18"/>
  </w:num>
  <w:num w:numId="33" w16cid:durableId="1738816375">
    <w:abstractNumId w:val="36"/>
  </w:num>
  <w:num w:numId="34" w16cid:durableId="1463886748">
    <w:abstractNumId w:val="28"/>
  </w:num>
  <w:num w:numId="35" w16cid:durableId="1429040740">
    <w:abstractNumId w:val="20"/>
  </w:num>
  <w:num w:numId="36" w16cid:durableId="209347156">
    <w:abstractNumId w:val="13"/>
  </w:num>
  <w:num w:numId="37" w16cid:durableId="7935225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UwMDcwMzA0MzSwNDVU0lEKTi0uzszPAykwrQUAXCLoySwAAAA="/>
  </w:docVars>
  <w:rsids>
    <w:rsidRoot w:val="008F3D73"/>
    <w:rsid w:val="0000563A"/>
    <w:rsid w:val="00022357"/>
    <w:rsid w:val="000249EE"/>
    <w:rsid w:val="00025F80"/>
    <w:rsid w:val="00043540"/>
    <w:rsid w:val="00081D4D"/>
    <w:rsid w:val="000C4DBB"/>
    <w:rsid w:val="000D1B9D"/>
    <w:rsid w:val="000F210D"/>
    <w:rsid w:val="000F21A5"/>
    <w:rsid w:val="00133619"/>
    <w:rsid w:val="001856E9"/>
    <w:rsid w:val="00193DDD"/>
    <w:rsid w:val="001A455F"/>
    <w:rsid w:val="001A5D76"/>
    <w:rsid w:val="001B2A52"/>
    <w:rsid w:val="001B6AB1"/>
    <w:rsid w:val="001E28AD"/>
    <w:rsid w:val="00260082"/>
    <w:rsid w:val="002905FD"/>
    <w:rsid w:val="002A0F75"/>
    <w:rsid w:val="002A2B44"/>
    <w:rsid w:val="002A3FCB"/>
    <w:rsid w:val="002C4F41"/>
    <w:rsid w:val="002C6A16"/>
    <w:rsid w:val="002C787C"/>
    <w:rsid w:val="002D3701"/>
    <w:rsid w:val="002E0496"/>
    <w:rsid w:val="00313226"/>
    <w:rsid w:val="00315FBE"/>
    <w:rsid w:val="00321D60"/>
    <w:rsid w:val="00340013"/>
    <w:rsid w:val="00365B63"/>
    <w:rsid w:val="003767BA"/>
    <w:rsid w:val="00383E1C"/>
    <w:rsid w:val="003871FA"/>
    <w:rsid w:val="0039601C"/>
    <w:rsid w:val="003B5FCE"/>
    <w:rsid w:val="003D6E6C"/>
    <w:rsid w:val="003E6746"/>
    <w:rsid w:val="00402E7E"/>
    <w:rsid w:val="00410427"/>
    <w:rsid w:val="00416222"/>
    <w:rsid w:val="00420C2B"/>
    <w:rsid w:val="00424F9F"/>
    <w:rsid w:val="00435446"/>
    <w:rsid w:val="00483540"/>
    <w:rsid w:val="004F4532"/>
    <w:rsid w:val="004F48D1"/>
    <w:rsid w:val="005627B9"/>
    <w:rsid w:val="0058206D"/>
    <w:rsid w:val="00587CDC"/>
    <w:rsid w:val="005B7DAF"/>
    <w:rsid w:val="005D2056"/>
    <w:rsid w:val="005E04A7"/>
    <w:rsid w:val="005F329D"/>
    <w:rsid w:val="00603481"/>
    <w:rsid w:val="0065281B"/>
    <w:rsid w:val="00657B02"/>
    <w:rsid w:val="00684306"/>
    <w:rsid w:val="00705FB2"/>
    <w:rsid w:val="007173EB"/>
    <w:rsid w:val="007638A6"/>
    <w:rsid w:val="00774146"/>
    <w:rsid w:val="007848A3"/>
    <w:rsid w:val="00786D8E"/>
    <w:rsid w:val="007973E4"/>
    <w:rsid w:val="007D12EF"/>
    <w:rsid w:val="007D19EC"/>
    <w:rsid w:val="00815DF4"/>
    <w:rsid w:val="00883FFD"/>
    <w:rsid w:val="008C7291"/>
    <w:rsid w:val="008D468B"/>
    <w:rsid w:val="008E1349"/>
    <w:rsid w:val="008F3D73"/>
    <w:rsid w:val="00907EA5"/>
    <w:rsid w:val="009216E0"/>
    <w:rsid w:val="009247AC"/>
    <w:rsid w:val="00927F08"/>
    <w:rsid w:val="00936765"/>
    <w:rsid w:val="009579FE"/>
    <w:rsid w:val="009718E8"/>
    <w:rsid w:val="00993C97"/>
    <w:rsid w:val="00996629"/>
    <w:rsid w:val="009B5A89"/>
    <w:rsid w:val="009D1ED6"/>
    <w:rsid w:val="00AB3E35"/>
    <w:rsid w:val="00B51AD7"/>
    <w:rsid w:val="00B552DB"/>
    <w:rsid w:val="00B77F81"/>
    <w:rsid w:val="00BB1886"/>
    <w:rsid w:val="00BD6E23"/>
    <w:rsid w:val="00C04B20"/>
    <w:rsid w:val="00C118A2"/>
    <w:rsid w:val="00C1399F"/>
    <w:rsid w:val="00C27276"/>
    <w:rsid w:val="00C41E6E"/>
    <w:rsid w:val="00C46AF8"/>
    <w:rsid w:val="00C54681"/>
    <w:rsid w:val="00C64AF3"/>
    <w:rsid w:val="00C7447B"/>
    <w:rsid w:val="00C745B9"/>
    <w:rsid w:val="00CE41FE"/>
    <w:rsid w:val="00CF6FCF"/>
    <w:rsid w:val="00D21481"/>
    <w:rsid w:val="00D402E0"/>
    <w:rsid w:val="00D93CFD"/>
    <w:rsid w:val="00DB7545"/>
    <w:rsid w:val="00DC6196"/>
    <w:rsid w:val="00DF10E6"/>
    <w:rsid w:val="00E501D5"/>
    <w:rsid w:val="00E60A93"/>
    <w:rsid w:val="00E75ED5"/>
    <w:rsid w:val="00E8227C"/>
    <w:rsid w:val="00E83A7E"/>
    <w:rsid w:val="00EE13BA"/>
    <w:rsid w:val="00EE1518"/>
    <w:rsid w:val="00EE4390"/>
    <w:rsid w:val="00EF1C1B"/>
    <w:rsid w:val="00EF4FC3"/>
    <w:rsid w:val="00F159BB"/>
    <w:rsid w:val="00F273FF"/>
    <w:rsid w:val="00F64061"/>
    <w:rsid w:val="00F774CD"/>
    <w:rsid w:val="00F778E3"/>
    <w:rsid w:val="00F80E2A"/>
    <w:rsid w:val="00F9136A"/>
    <w:rsid w:val="00F925B9"/>
    <w:rsid w:val="00FA0E43"/>
    <w:rsid w:val="00FB7D84"/>
    <w:rsid w:val="00FE1B3B"/>
    <w:rsid w:val="00FE3AF9"/>
    <w:rsid w:val="00FE57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6A0590"/>
  <w15:chartTrackingRefBased/>
  <w15:docId w15:val="{8F827B49-67D9-499E-8109-0A41A65C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10D"/>
    <w:pPr>
      <w:spacing w:before="0" w:after="0"/>
    </w:pPr>
    <w:rPr>
      <w:rFonts w:ascii="Times New Roman" w:eastAsia="Times New Roman" w:hAnsi="Times New Roman" w:cs="Times New Roman"/>
      <w:sz w:val="24"/>
      <w:szCs w:val="24"/>
      <w:lang w:eastAsia="en-US"/>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lang w:eastAsia="ja-JP"/>
    </w:rPr>
  </w:style>
  <w:style w:type="paragraph" w:styleId="Heading2">
    <w:name w:val="heading 2"/>
    <w:basedOn w:val="Normal"/>
    <w:next w:val="Normal"/>
    <w:uiPriority w:val="9"/>
    <w:unhideWhenUsed/>
    <w:qFormat/>
    <w:rsid w:val="00883FFD"/>
    <w:pPr>
      <w:spacing w:before="100" w:after="100"/>
      <w:outlineLvl w:val="1"/>
    </w:pPr>
    <w:rPr>
      <w:rFonts w:asciiTheme="majorHAnsi" w:eastAsiaTheme="majorEastAsia" w:hAnsiTheme="majorHAnsi" w:cstheme="majorBidi"/>
      <w:color w:val="536142" w:themeColor="accent1" w:themeShade="80"/>
      <w:sz w:val="22"/>
      <w:szCs w:val="21"/>
      <w:lang w:eastAsia="ja-JP"/>
    </w:rPr>
  </w:style>
  <w:style w:type="paragraph" w:styleId="Heading4">
    <w:name w:val="heading 4"/>
    <w:basedOn w:val="Normal"/>
    <w:next w:val="Normal"/>
    <w:link w:val="Heading4Char"/>
    <w:uiPriority w:val="9"/>
    <w:semiHidden/>
    <w:unhideWhenUsed/>
    <w:rsid w:val="00E60A93"/>
    <w:pPr>
      <w:keepNext/>
      <w:keepLines/>
      <w:spacing w:before="4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jc w:val="right"/>
    </w:pPr>
    <w:rPr>
      <w:rFonts w:asciiTheme="minorHAnsi" w:eastAsiaTheme="minorEastAsia" w:hAnsiTheme="minorHAnsi" w:cstheme="minorBidi"/>
      <w:sz w:val="22"/>
      <w:szCs w:val="21"/>
      <w:lang w:eastAsia="ja-JP"/>
    </w:r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spacing w:before="100" w:after="100"/>
      <w:jc w:val="right"/>
    </w:pPr>
    <w:rPr>
      <w:rFonts w:asciiTheme="majorHAnsi" w:eastAsiaTheme="majorEastAsia" w:hAnsiTheme="majorHAnsi" w:cstheme="majorBidi"/>
      <w:b/>
      <w:bCs/>
      <w:caps/>
      <w:sz w:val="72"/>
      <w:szCs w:val="72"/>
      <w:lang w:eastAsia="ja-JP"/>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spacing w:before="100" w:after="100"/>
      <w:contextualSpacing/>
    </w:pPr>
    <w:rPr>
      <w:rFonts w:asciiTheme="minorHAnsi" w:eastAsiaTheme="minorEastAsia" w:hAnsiTheme="minorHAnsi" w:cstheme="minorBidi"/>
      <w:sz w:val="22"/>
      <w:szCs w:val="21"/>
      <w:lang w:eastAsia="ja-JP"/>
    </w:rPr>
  </w:style>
  <w:style w:type="paragraph" w:styleId="Subtitle">
    <w:name w:val="Subtitle"/>
    <w:basedOn w:val="Normal"/>
    <w:uiPriority w:val="2"/>
    <w:qFormat/>
    <w:pPr>
      <w:spacing w:before="100" w:after="120"/>
      <w:jc w:val="right"/>
    </w:pPr>
    <w:rPr>
      <w:rFonts w:asciiTheme="majorHAnsi" w:eastAsiaTheme="majorEastAsia" w:hAnsiTheme="majorHAnsi" w:cstheme="majorBidi"/>
      <w:color w:val="444D26" w:themeColor="text2"/>
      <w:sz w:val="32"/>
      <w:szCs w:val="32"/>
      <w:lang w:eastAsia="ja-JP"/>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rPr>
      <w:rFonts w:asciiTheme="minorHAnsi" w:eastAsiaTheme="minorEastAsia" w:hAnsiTheme="minorHAnsi" w:cstheme="minorBidi"/>
      <w:sz w:val="22"/>
      <w:szCs w:val="21"/>
      <w:lang w:eastAsia="ja-JP"/>
    </w:r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before="100" w:after="120"/>
    </w:pPr>
    <w:rPr>
      <w:rFonts w:asciiTheme="minorHAnsi" w:eastAsiaTheme="minorEastAsia" w:hAnsiTheme="minorHAnsi" w:cstheme="minorBidi"/>
      <w:sz w:val="22"/>
      <w:szCs w:val="21"/>
      <w:lang w:eastAsia="ja-JP"/>
    </w:r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after="200"/>
    </w:pPr>
    <w:rPr>
      <w:i/>
      <w:iCs/>
      <w:color w:val="444D26" w:themeColor="text2"/>
      <w:szCs w:val="18"/>
    </w:rPr>
  </w:style>
  <w:style w:type="paragraph" w:styleId="Closing">
    <w:name w:val="Closing"/>
    <w:basedOn w:val="Normal"/>
    <w:link w:val="ClosingChar"/>
    <w:uiPriority w:val="99"/>
    <w:semiHidden/>
    <w:unhideWhenUsed/>
    <w:rsid w:val="002A3FCB"/>
    <w:pPr>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unhideWhenUsed/>
    <w:rsid w:val="002A3FCB"/>
    <w:rPr>
      <w:szCs w:val="20"/>
    </w:rPr>
  </w:style>
  <w:style w:type="character" w:customStyle="1" w:styleId="CommentTextChar">
    <w:name w:val="Comment Text Char"/>
    <w:basedOn w:val="DefaultParagraphFont"/>
    <w:link w:val="CommentText"/>
    <w:uiPriority w:val="99"/>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spacing w:before="100" w:after="100"/>
      <w:contextualSpacing/>
      <w:jc w:val="right"/>
    </w:pPr>
    <w:rPr>
      <w:rFonts w:asciiTheme="minorHAnsi" w:eastAsiaTheme="minorEastAsia" w:hAnsiTheme="minorHAnsi" w:cstheme="minorBidi"/>
      <w:sz w:val="22"/>
      <w:szCs w:val="21"/>
      <w:lang w:eastAsia="ja-JP"/>
    </w:r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ind w:left="2880"/>
    </w:pPr>
    <w:rPr>
      <w:rFonts w:asciiTheme="majorHAnsi" w:eastAsiaTheme="majorEastAsia" w:hAnsiTheme="majorHAnsi" w:cstheme="majorBidi"/>
      <w:lang w:eastAsia="ja-JP"/>
    </w:rPr>
  </w:style>
  <w:style w:type="paragraph" w:styleId="EnvelopeReturn">
    <w:name w:val="envelope return"/>
    <w:basedOn w:val="Normal"/>
    <w:uiPriority w:val="99"/>
    <w:semiHidden/>
    <w:unhideWhenUsed/>
    <w:rsid w:val="002A3FCB"/>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ind w:left="220" w:hanging="220"/>
    </w:pPr>
    <w:rPr>
      <w:rFonts w:asciiTheme="minorHAnsi" w:eastAsiaTheme="minorEastAsia" w:hAnsiTheme="minorHAnsi" w:cstheme="minorBidi"/>
      <w:sz w:val="22"/>
      <w:szCs w:val="21"/>
      <w:lang w:eastAsia="ja-JP"/>
    </w:rPr>
  </w:style>
  <w:style w:type="paragraph" w:styleId="Index2">
    <w:name w:val="index 2"/>
    <w:basedOn w:val="Normal"/>
    <w:next w:val="Normal"/>
    <w:autoRedefine/>
    <w:uiPriority w:val="99"/>
    <w:semiHidden/>
    <w:unhideWhenUsed/>
    <w:rsid w:val="002A3FCB"/>
    <w:pPr>
      <w:ind w:left="440" w:hanging="220"/>
    </w:pPr>
  </w:style>
  <w:style w:type="paragraph" w:styleId="Index3">
    <w:name w:val="index 3"/>
    <w:basedOn w:val="Normal"/>
    <w:next w:val="Normal"/>
    <w:autoRedefine/>
    <w:uiPriority w:val="99"/>
    <w:semiHidden/>
    <w:unhideWhenUsed/>
    <w:rsid w:val="002A3FCB"/>
    <w:pPr>
      <w:ind w:left="660" w:hanging="220"/>
    </w:pPr>
  </w:style>
  <w:style w:type="paragraph" w:styleId="Index4">
    <w:name w:val="index 4"/>
    <w:basedOn w:val="Normal"/>
    <w:next w:val="Normal"/>
    <w:autoRedefine/>
    <w:uiPriority w:val="99"/>
    <w:semiHidden/>
    <w:unhideWhenUsed/>
    <w:rsid w:val="002A3FCB"/>
    <w:pPr>
      <w:ind w:left="880" w:hanging="220"/>
    </w:pPr>
  </w:style>
  <w:style w:type="paragraph" w:styleId="Index5">
    <w:name w:val="index 5"/>
    <w:basedOn w:val="Normal"/>
    <w:next w:val="Normal"/>
    <w:autoRedefine/>
    <w:uiPriority w:val="99"/>
    <w:semiHidden/>
    <w:unhideWhenUsed/>
    <w:rsid w:val="002A3FCB"/>
    <w:pPr>
      <w:ind w:left="1100" w:hanging="220"/>
    </w:pPr>
  </w:style>
  <w:style w:type="paragraph" w:styleId="Index6">
    <w:name w:val="index 6"/>
    <w:basedOn w:val="Normal"/>
    <w:next w:val="Normal"/>
    <w:autoRedefine/>
    <w:uiPriority w:val="99"/>
    <w:semiHidden/>
    <w:unhideWhenUsed/>
    <w:rsid w:val="002A3FCB"/>
    <w:pPr>
      <w:ind w:left="1320" w:hanging="220"/>
    </w:pPr>
  </w:style>
  <w:style w:type="paragraph" w:styleId="Index7">
    <w:name w:val="index 7"/>
    <w:basedOn w:val="Normal"/>
    <w:next w:val="Normal"/>
    <w:autoRedefine/>
    <w:uiPriority w:val="99"/>
    <w:semiHidden/>
    <w:unhideWhenUsed/>
    <w:rsid w:val="002A3FCB"/>
    <w:pPr>
      <w:ind w:left="1540" w:hanging="220"/>
    </w:pPr>
  </w:style>
  <w:style w:type="paragraph" w:styleId="Index8">
    <w:name w:val="index 8"/>
    <w:basedOn w:val="Normal"/>
    <w:next w:val="Normal"/>
    <w:autoRedefine/>
    <w:uiPriority w:val="99"/>
    <w:semiHidden/>
    <w:unhideWhenUsed/>
    <w:rsid w:val="002A3FCB"/>
    <w:pPr>
      <w:ind w:left="1760" w:hanging="220"/>
    </w:pPr>
  </w:style>
  <w:style w:type="paragraph" w:styleId="Index9">
    <w:name w:val="index 9"/>
    <w:basedOn w:val="Normal"/>
    <w:next w:val="Normal"/>
    <w:autoRedefine/>
    <w:uiPriority w:val="99"/>
    <w:semiHidden/>
    <w:unhideWhenUsed/>
    <w:rsid w:val="002A3FCB"/>
    <w:pPr>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spacing w:before="100" w:after="100"/>
      <w:ind w:left="360" w:hanging="360"/>
      <w:contextualSpacing/>
    </w:pPr>
    <w:rPr>
      <w:rFonts w:asciiTheme="minorHAnsi" w:eastAsiaTheme="minorEastAsia" w:hAnsiTheme="minorHAnsi" w:cstheme="minorBidi"/>
      <w:sz w:val="22"/>
      <w:szCs w:val="21"/>
      <w:lang w:eastAsia="ja-JP"/>
    </w:r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spacing w:before="100" w:after="100"/>
      <w:contextualSpacing/>
    </w:pPr>
    <w:rPr>
      <w:rFonts w:asciiTheme="minorHAnsi" w:eastAsiaTheme="minorEastAsia" w:hAnsiTheme="minorHAnsi" w:cstheme="minorBidi"/>
      <w:sz w:val="22"/>
      <w:szCs w:val="21"/>
      <w:lang w:eastAsia="ja-JP"/>
    </w:r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1"/>
    <w:unhideWhenUsed/>
    <w:qFormat/>
    <w:rsid w:val="002A3FCB"/>
    <w:pPr>
      <w:spacing w:before="100" w:after="100"/>
      <w:ind w:left="720"/>
      <w:contextualSpacing/>
    </w:pPr>
    <w:rPr>
      <w:rFonts w:asciiTheme="minorHAnsi" w:eastAsiaTheme="minorEastAsia" w:hAnsiTheme="minorHAnsi" w:cstheme="minorBidi"/>
      <w:sz w:val="22"/>
      <w:szCs w:val="21"/>
      <w:lang w:eastAsia="ja-JP"/>
    </w:r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style>
  <w:style w:type="paragraph" w:styleId="NormalIndent">
    <w:name w:val="Normal Indent"/>
    <w:basedOn w:val="Normal"/>
    <w:uiPriority w:val="99"/>
    <w:semiHidden/>
    <w:unhideWhenUsed/>
    <w:rsid w:val="002A3FCB"/>
    <w:pPr>
      <w:spacing w:before="100" w:after="100"/>
      <w:ind w:left="720"/>
    </w:pPr>
    <w:rPr>
      <w:rFonts w:asciiTheme="minorHAnsi" w:eastAsiaTheme="minorEastAsia" w:hAnsiTheme="minorHAnsi" w:cstheme="minorBidi"/>
      <w:sz w:val="22"/>
      <w:szCs w:val="21"/>
      <w:lang w:eastAsia="ja-JP"/>
    </w:rPr>
  </w:style>
  <w:style w:type="paragraph" w:styleId="NoteHeading">
    <w:name w:val="Note Heading"/>
    <w:basedOn w:val="Normal"/>
    <w:next w:val="Normal"/>
    <w:link w:val="NoteHeadingChar"/>
    <w:uiPriority w:val="99"/>
    <w:semiHidden/>
    <w:unhideWhenUsed/>
    <w:rsid w:val="002A3FCB"/>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ind w:left="220" w:hanging="220"/>
    </w:pPr>
  </w:style>
  <w:style w:type="paragraph" w:styleId="TableofFigures">
    <w:name w:val="table of figures"/>
    <w:basedOn w:val="Normal"/>
    <w:next w:val="Normal"/>
    <w:uiPriority w:val="99"/>
    <w:semiHidden/>
    <w:unhideWhenUsed/>
    <w:rsid w:val="002A3FCB"/>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2A3FCB"/>
    <w:pPr>
      <w:spacing w:before="100" w:after="100"/>
    </w:pPr>
    <w:rPr>
      <w:rFonts w:asciiTheme="minorHAnsi" w:eastAsiaTheme="minorEastAsia" w:hAnsiTheme="minorHAnsi" w:cstheme="minorBidi"/>
      <w:sz w:val="22"/>
      <w:szCs w:val="21"/>
      <w:lang w:eastAsia="ja-JP"/>
    </w:rPr>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 w:type="paragraph" w:customStyle="1" w:styleId="xxxmsonormal">
    <w:name w:val="x_xxmsonormal"/>
    <w:basedOn w:val="Normal"/>
    <w:rsid w:val="00587CDC"/>
    <w:rPr>
      <w:rFonts w:ascii="Aptos" w:eastAsiaTheme="minorHAnsi" w:hAnsi="Aptos" w:cs="Aptos"/>
    </w:rPr>
  </w:style>
  <w:style w:type="paragraph" w:styleId="Revision">
    <w:name w:val="Revision"/>
    <w:hidden/>
    <w:uiPriority w:val="99"/>
    <w:semiHidden/>
    <w:rsid w:val="008C7291"/>
    <w:pPr>
      <w:spacing w:before="0" w:after="0"/>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5972">
      <w:bodyDiv w:val="1"/>
      <w:marLeft w:val="0"/>
      <w:marRight w:val="0"/>
      <w:marTop w:val="0"/>
      <w:marBottom w:val="0"/>
      <w:divBdr>
        <w:top w:val="none" w:sz="0" w:space="0" w:color="auto"/>
        <w:left w:val="none" w:sz="0" w:space="0" w:color="auto"/>
        <w:bottom w:val="none" w:sz="0" w:space="0" w:color="auto"/>
        <w:right w:val="none" w:sz="0" w:space="0" w:color="auto"/>
      </w:divBdr>
    </w:div>
    <w:div w:id="118888835">
      <w:bodyDiv w:val="1"/>
      <w:marLeft w:val="0"/>
      <w:marRight w:val="0"/>
      <w:marTop w:val="0"/>
      <w:marBottom w:val="0"/>
      <w:divBdr>
        <w:top w:val="none" w:sz="0" w:space="0" w:color="auto"/>
        <w:left w:val="none" w:sz="0" w:space="0" w:color="auto"/>
        <w:bottom w:val="none" w:sz="0" w:space="0" w:color="auto"/>
        <w:right w:val="none" w:sz="0" w:space="0" w:color="auto"/>
      </w:divBdr>
    </w:div>
    <w:div w:id="386760399">
      <w:bodyDiv w:val="1"/>
      <w:marLeft w:val="0"/>
      <w:marRight w:val="0"/>
      <w:marTop w:val="0"/>
      <w:marBottom w:val="0"/>
      <w:divBdr>
        <w:top w:val="none" w:sz="0" w:space="0" w:color="auto"/>
        <w:left w:val="none" w:sz="0" w:space="0" w:color="auto"/>
        <w:bottom w:val="none" w:sz="0" w:space="0" w:color="auto"/>
        <w:right w:val="none" w:sz="0" w:space="0" w:color="auto"/>
      </w:divBdr>
    </w:div>
    <w:div w:id="482889461">
      <w:bodyDiv w:val="1"/>
      <w:marLeft w:val="0"/>
      <w:marRight w:val="0"/>
      <w:marTop w:val="0"/>
      <w:marBottom w:val="0"/>
      <w:divBdr>
        <w:top w:val="none" w:sz="0" w:space="0" w:color="auto"/>
        <w:left w:val="none" w:sz="0" w:space="0" w:color="auto"/>
        <w:bottom w:val="none" w:sz="0" w:space="0" w:color="auto"/>
        <w:right w:val="none" w:sz="0" w:space="0" w:color="auto"/>
      </w:divBdr>
    </w:div>
    <w:div w:id="637610735">
      <w:bodyDiv w:val="1"/>
      <w:marLeft w:val="0"/>
      <w:marRight w:val="0"/>
      <w:marTop w:val="0"/>
      <w:marBottom w:val="0"/>
      <w:divBdr>
        <w:top w:val="none" w:sz="0" w:space="0" w:color="auto"/>
        <w:left w:val="none" w:sz="0" w:space="0" w:color="auto"/>
        <w:bottom w:val="none" w:sz="0" w:space="0" w:color="auto"/>
        <w:right w:val="none" w:sz="0" w:space="0" w:color="auto"/>
      </w:divBdr>
    </w:div>
    <w:div w:id="677541542">
      <w:bodyDiv w:val="1"/>
      <w:marLeft w:val="0"/>
      <w:marRight w:val="0"/>
      <w:marTop w:val="0"/>
      <w:marBottom w:val="0"/>
      <w:divBdr>
        <w:top w:val="none" w:sz="0" w:space="0" w:color="auto"/>
        <w:left w:val="none" w:sz="0" w:space="0" w:color="auto"/>
        <w:bottom w:val="none" w:sz="0" w:space="0" w:color="auto"/>
        <w:right w:val="none" w:sz="0" w:space="0" w:color="auto"/>
      </w:divBdr>
    </w:div>
    <w:div w:id="888607838">
      <w:bodyDiv w:val="1"/>
      <w:marLeft w:val="0"/>
      <w:marRight w:val="0"/>
      <w:marTop w:val="0"/>
      <w:marBottom w:val="0"/>
      <w:divBdr>
        <w:top w:val="none" w:sz="0" w:space="0" w:color="auto"/>
        <w:left w:val="none" w:sz="0" w:space="0" w:color="auto"/>
        <w:bottom w:val="none" w:sz="0" w:space="0" w:color="auto"/>
        <w:right w:val="none" w:sz="0" w:space="0" w:color="auto"/>
      </w:divBdr>
    </w:div>
    <w:div w:id="1041825961">
      <w:bodyDiv w:val="1"/>
      <w:marLeft w:val="0"/>
      <w:marRight w:val="0"/>
      <w:marTop w:val="0"/>
      <w:marBottom w:val="0"/>
      <w:divBdr>
        <w:top w:val="none" w:sz="0" w:space="0" w:color="auto"/>
        <w:left w:val="none" w:sz="0" w:space="0" w:color="auto"/>
        <w:bottom w:val="none" w:sz="0" w:space="0" w:color="auto"/>
        <w:right w:val="none" w:sz="0" w:space="0" w:color="auto"/>
      </w:divBdr>
    </w:div>
    <w:div w:id="137693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moa\Downloads\tf03463088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BA0E2C555D4174B46DE380A648AA61"/>
        <w:category>
          <w:name w:val="General"/>
          <w:gallery w:val="placeholder"/>
        </w:category>
        <w:types>
          <w:type w:val="bbPlcHdr"/>
        </w:types>
        <w:behaviors>
          <w:behavior w:val="content"/>
        </w:behaviors>
        <w:guid w:val="{57A85BF1-3871-4555-9790-44E69D551E62}"/>
      </w:docPartPr>
      <w:docPartBody>
        <w:p w:rsidR="00374399" w:rsidRDefault="00C271FA">
          <w:pPr>
            <w:pStyle w:val="B4BA0E2C555D4174B46DE380A648AA61"/>
          </w:pPr>
          <w:r>
            <w:t>Date | time</w:t>
          </w:r>
        </w:p>
      </w:docPartBody>
    </w:docPart>
    <w:docPart>
      <w:docPartPr>
        <w:name w:val="BFA6D565209849598E9957CC2F352882"/>
        <w:category>
          <w:name w:val="General"/>
          <w:gallery w:val="placeholder"/>
        </w:category>
        <w:types>
          <w:type w:val="bbPlcHdr"/>
        </w:types>
        <w:behaviors>
          <w:behavior w:val="content"/>
        </w:behaviors>
        <w:guid w:val="{93140E16-910D-4F38-A5D0-C71FCEF8799A}"/>
      </w:docPartPr>
      <w:docPartBody>
        <w:p w:rsidR="00374399" w:rsidRDefault="00C271FA">
          <w:pPr>
            <w:pStyle w:val="BFA6D565209849598E9957CC2F352882"/>
          </w:pPr>
          <w:r w:rsidRPr="00AB3E35">
            <w:rPr>
              <w:rStyle w:val="IntenseEmphasis"/>
            </w:rPr>
            <w:t>Meeting called to order by</w:t>
          </w:r>
        </w:p>
      </w:docPartBody>
    </w:docPart>
    <w:docPart>
      <w:docPartPr>
        <w:name w:val="CCCFF4131B7D441992FBD7ADA9372EA7"/>
        <w:category>
          <w:name w:val="General"/>
          <w:gallery w:val="placeholder"/>
        </w:category>
        <w:types>
          <w:type w:val="bbPlcHdr"/>
        </w:types>
        <w:behaviors>
          <w:behavior w:val="content"/>
        </w:behaviors>
        <w:guid w:val="{708ECC95-2B8D-4D03-8FC9-8F8BAA877FE3}"/>
      </w:docPartPr>
      <w:docPartBody>
        <w:p w:rsidR="00374399" w:rsidRDefault="00C271FA">
          <w:pPr>
            <w:pStyle w:val="CCCFF4131B7D441992FBD7ADA9372EA7"/>
          </w:pPr>
          <w:r>
            <w:t>In Attendance</w:t>
          </w:r>
        </w:p>
      </w:docPartBody>
    </w:docPart>
    <w:docPart>
      <w:docPartPr>
        <w:name w:val="FD12576A44634FF48570E5BD802A4C82"/>
        <w:category>
          <w:name w:val="General"/>
          <w:gallery w:val="placeholder"/>
        </w:category>
        <w:types>
          <w:type w:val="bbPlcHdr"/>
        </w:types>
        <w:behaviors>
          <w:behavior w:val="content"/>
        </w:behaviors>
        <w:guid w:val="{A1BE4AA1-CB45-4FAE-B2CF-EF2BC1B0B34C}"/>
      </w:docPartPr>
      <w:docPartBody>
        <w:p w:rsidR="00374399" w:rsidRDefault="00C271FA">
          <w:pPr>
            <w:pStyle w:val="FD12576A44634FF48570E5BD802A4C82"/>
          </w:pPr>
          <w:r>
            <w:t>Approval of Minutes</w:t>
          </w:r>
        </w:p>
      </w:docPartBody>
    </w:docPart>
    <w:docPart>
      <w:docPartPr>
        <w:name w:val="0B21475F31F945A28147CB3A2CADFC56"/>
        <w:category>
          <w:name w:val="General"/>
          <w:gallery w:val="placeholder"/>
        </w:category>
        <w:types>
          <w:type w:val="bbPlcHdr"/>
        </w:types>
        <w:behaviors>
          <w:behavior w:val="content"/>
        </w:behaviors>
        <w:guid w:val="{79BB3C0C-7A72-4049-B8DE-306F32346FC0}"/>
      </w:docPartPr>
      <w:docPartBody>
        <w:p w:rsidR="00374399" w:rsidRDefault="00C271FA">
          <w:pPr>
            <w:pStyle w:val="0B21475F31F945A28147CB3A2CADFC56"/>
          </w:pPr>
          <w:r>
            <w:t>Next Meeting</w:t>
          </w:r>
        </w:p>
      </w:docPartBody>
    </w:docPart>
    <w:docPart>
      <w:docPartPr>
        <w:name w:val="341E647BC76741CF974B0C962BFF8534"/>
        <w:category>
          <w:name w:val="General"/>
          <w:gallery w:val="placeholder"/>
        </w:category>
        <w:types>
          <w:type w:val="bbPlcHdr"/>
        </w:types>
        <w:behaviors>
          <w:behavior w:val="content"/>
        </w:behaviors>
        <w:guid w:val="{12411E81-134D-4079-846F-97038BAA6970}"/>
      </w:docPartPr>
      <w:docPartBody>
        <w:p w:rsidR="00374399" w:rsidRDefault="00C271FA">
          <w:pPr>
            <w:pStyle w:val="341E647BC76741CF974B0C962BFF8534"/>
          </w:pPr>
          <w:r>
            <w:t>Date | time</w:t>
          </w:r>
        </w:p>
      </w:docPartBody>
    </w:docPart>
    <w:docPart>
      <w:docPartPr>
        <w:name w:val="FADCE510084C49B6AF362A0608E95791"/>
        <w:category>
          <w:name w:val="General"/>
          <w:gallery w:val="placeholder"/>
        </w:category>
        <w:types>
          <w:type w:val="bbPlcHdr"/>
        </w:types>
        <w:behaviors>
          <w:behavior w:val="content"/>
        </w:behaviors>
        <w:guid w:val="{16C45BAB-4FDF-4F85-8162-471D98D666FF}"/>
      </w:docPartPr>
      <w:docPartBody>
        <w:p w:rsidR="00374399" w:rsidRDefault="00C271FA">
          <w:pPr>
            <w:pStyle w:val="FADCE510084C49B6AF362A0608E95791"/>
          </w:pPr>
          <w:r>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349656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1FA"/>
    <w:rsid w:val="00003FAC"/>
    <w:rsid w:val="00027E5D"/>
    <w:rsid w:val="000617E1"/>
    <w:rsid w:val="00164EE3"/>
    <w:rsid w:val="002A4855"/>
    <w:rsid w:val="002C4F41"/>
    <w:rsid w:val="00305856"/>
    <w:rsid w:val="00321D60"/>
    <w:rsid w:val="00374399"/>
    <w:rsid w:val="0039725D"/>
    <w:rsid w:val="004430CC"/>
    <w:rsid w:val="0055593B"/>
    <w:rsid w:val="00603481"/>
    <w:rsid w:val="0065281B"/>
    <w:rsid w:val="006631EB"/>
    <w:rsid w:val="007563C1"/>
    <w:rsid w:val="007C64D5"/>
    <w:rsid w:val="009014CA"/>
    <w:rsid w:val="00914708"/>
    <w:rsid w:val="009E57E9"/>
    <w:rsid w:val="00B552DB"/>
    <w:rsid w:val="00C271FA"/>
    <w:rsid w:val="00D21481"/>
    <w:rsid w:val="00F778E3"/>
    <w:rsid w:val="00F80E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Pr>
      <w:i/>
      <w:iCs/>
      <w:color w:val="80340D" w:themeColor="accent2" w:themeShade="80"/>
    </w:rPr>
  </w:style>
  <w:style w:type="paragraph" w:customStyle="1" w:styleId="B4BA0E2C555D4174B46DE380A648AA61">
    <w:name w:val="B4BA0E2C555D4174B46DE380A648AA61"/>
  </w:style>
  <w:style w:type="paragraph" w:customStyle="1" w:styleId="BFA6D565209849598E9957CC2F352882">
    <w:name w:val="BFA6D565209849598E9957CC2F352882"/>
  </w:style>
  <w:style w:type="paragraph" w:customStyle="1" w:styleId="CCCFF4131B7D441992FBD7ADA9372EA7">
    <w:name w:val="CCCFF4131B7D441992FBD7ADA9372EA7"/>
  </w:style>
  <w:style w:type="paragraph" w:customStyle="1" w:styleId="FD12576A44634FF48570E5BD802A4C82">
    <w:name w:val="FD12576A44634FF48570E5BD802A4C82"/>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 w:type="paragraph" w:customStyle="1" w:styleId="0B21475F31F945A28147CB3A2CADFC56">
    <w:name w:val="0B21475F31F945A28147CB3A2CADFC56"/>
  </w:style>
  <w:style w:type="paragraph" w:customStyle="1" w:styleId="341E647BC76741CF974B0C962BFF8534">
    <w:name w:val="341E647BC76741CF974B0C962BFF8534"/>
  </w:style>
  <w:style w:type="paragraph" w:customStyle="1" w:styleId="FADCE510084C49B6AF362A0608E95791">
    <w:name w:val="FADCE510084C49B6AF362A0608E957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AF8D261D1BC04EA8BC8586A90B6DAC" ma:contentTypeVersion="3" ma:contentTypeDescription="Create a new document." ma:contentTypeScope="" ma:versionID="f805866ab0699ee96799bc71d6f2c1c4">
  <xsd:schema xmlns:xsd="http://www.w3.org/2001/XMLSchema" xmlns:xs="http://www.w3.org/2001/XMLSchema" xmlns:p="http://schemas.microsoft.com/office/2006/metadata/properties" xmlns:ns2="2b2d3f43-160e-4fcc-bc03-c67a94cd410f" targetNamespace="http://schemas.microsoft.com/office/2006/metadata/properties" ma:root="true" ma:fieldsID="daf888ec918a7c2cc7dbb235bead1f2a" ns2:_="">
    <xsd:import namespace="2b2d3f43-160e-4fcc-bc03-c67a94cd410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d3f43-160e-4fcc-bc03-c67a94cd4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BCB1E3-454F-412A-928A-B1E9FE8F25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366CD5-275A-41A1-9C5F-3D9A6A100DA0}">
  <ds:schemaRefs>
    <ds:schemaRef ds:uri="http://schemas.microsoft.com/sharepoint/v3/contenttype/forms"/>
  </ds:schemaRefs>
</ds:datastoreItem>
</file>

<file path=customXml/itemProps3.xml><?xml version="1.0" encoding="utf-8"?>
<ds:datastoreItem xmlns:ds="http://schemas.openxmlformats.org/officeDocument/2006/customXml" ds:itemID="{778546A9-492A-4D5A-9CA9-55DDF98A2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d3f43-160e-4fcc-bc03-c67a94cd4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tf03463088_win32</Template>
  <TotalTime>0</TotalTime>
  <Pages>4</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 Shannak via LinkedIn</dc:creator>
  <cp:keywords/>
  <dc:description/>
  <cp:lastModifiedBy>Esmat Zaidan</cp:lastModifiedBy>
  <cp:revision>2</cp:revision>
  <dcterms:created xsi:type="dcterms:W3CDTF">2025-04-22T11:37:00Z</dcterms:created>
  <dcterms:modified xsi:type="dcterms:W3CDTF">2025-04-22T11:37:00Z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0x0101008BAF8D261D1BC04EA8BC8586A90B6DAC</vt:lpwstr>
  </property>
</Properties>
</file>