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4"/>
        <w:gridCol w:w="2416"/>
      </w:tblGrid>
      <w:tr w:rsidR="00EF4FC3" w:rsidRPr="00EF4FC3" w14:paraId="5F5E6897" w14:textId="77777777" w:rsidTr="000F210D">
        <w:trPr>
          <w:trHeight w:val="983"/>
        </w:trPr>
        <w:tc>
          <w:tcPr>
            <w:tcW w:w="8931" w:type="dxa"/>
          </w:tcPr>
          <w:p w14:paraId="75CBEBFB" w14:textId="07AE5449" w:rsidR="00EE4390" w:rsidRPr="00EF4FC3" w:rsidRDefault="00C1399F" w:rsidP="00D402E0">
            <w:pPr>
              <w:pStyle w:val="Title"/>
              <w:rPr>
                <w:color w:val="00B0F0"/>
                <w:sz w:val="36"/>
                <w:szCs w:val="36"/>
                <w14:textFill>
                  <w14:solidFill>
                    <w14:srgbClr w14:val="00B0F0"/>
                  </w14:solidFill>
                </w14:textFill>
              </w:rPr>
            </w:pPr>
            <w:r w:rsidRPr="00EF4FC3">
              <w:rPr>
                <w:color w:val="00B0F0"/>
                <w:sz w:val="52"/>
                <w:szCs w:val="52"/>
                <w14:textFill>
                  <w14:solidFill>
                    <w14:srgbClr w14:val="00B0F0"/>
                  </w14:solidFill>
                </w14:textFill>
              </w:rPr>
              <w:t>University Senate, HBKU</w:t>
            </w:r>
          </w:p>
        </w:tc>
        <w:tc>
          <w:tcPr>
            <w:tcW w:w="1859" w:type="dxa"/>
          </w:tcPr>
          <w:p w14:paraId="2B2902D5" w14:textId="28ECE146" w:rsidR="00EE4390" w:rsidRPr="00EF4FC3" w:rsidRDefault="00C1399F" w:rsidP="000F210D">
            <w:pPr>
              <w:jc w:val="right"/>
            </w:pPr>
            <w:r w:rsidRPr="00EF4FC3">
              <w:rPr>
                <w:noProof/>
              </w:rPr>
              <w:drawing>
                <wp:inline distT="0" distB="0" distL="0" distR="0" wp14:anchorId="228B147F" wp14:editId="4C9E0C5A">
                  <wp:extent cx="1397000" cy="901700"/>
                  <wp:effectExtent l="0" t="0" r="0" b="0"/>
                  <wp:docPr id="13553393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33930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DF4012" w14:textId="77777777" w:rsidR="00FE576D" w:rsidRPr="00EF4FC3" w:rsidRDefault="002A0F75" w:rsidP="00D402E0">
      <w:pPr>
        <w:pStyle w:val="Title"/>
        <w:jc w:val="center"/>
        <w:rPr>
          <w:color w:val="00B0F0"/>
          <w14:textFill>
            <w14:solidFill>
              <w14:srgbClr w14:val="00B0F0"/>
            </w14:solidFill>
          </w14:textFill>
        </w:rPr>
      </w:pPr>
      <w:r w:rsidRPr="00EF4FC3">
        <w:rPr>
          <w:color w:val="00B0F0"/>
          <w14:textFill>
            <w14:solidFill>
              <w14:srgbClr w14:val="00B0F0"/>
            </w14:solidFill>
          </w14:textFill>
        </w:rPr>
        <w:t>MEETING MINUTES</w:t>
      </w:r>
    </w:p>
    <w:p w14:paraId="7A609B31" w14:textId="5F45426A" w:rsidR="00EF4FC3" w:rsidRDefault="00C336FB" w:rsidP="002A0F75">
      <w:pPr>
        <w:pStyle w:val="Date"/>
        <w:jc w:val="center"/>
      </w:pPr>
      <w:sdt>
        <w:sdtPr>
          <w:alias w:val="Enter date and time:"/>
          <w:tag w:val="Enter date and time:"/>
          <w:id w:val="2002008441"/>
          <w:placeholder>
            <w:docPart w:val="B4BA0E2C555D4174B46DE380A648AA61"/>
          </w:placeholder>
          <w:temporary/>
          <w:showingPlcHdr/>
          <w15:appearance w15:val="hidden"/>
        </w:sdtPr>
        <w:sdtEndPr/>
        <w:sdtContent>
          <w:r w:rsidR="00684306" w:rsidRPr="00EF4FC3">
            <w:t>Date | time</w:t>
          </w:r>
        </w:sdtContent>
      </w:sdt>
      <w:r w:rsidR="00EF4FC3">
        <w:t xml:space="preserve">   </w:t>
      </w:r>
      <w:proofErr w:type="gramStart"/>
      <w:r w:rsidR="00260082">
        <w:t>:</w:t>
      </w:r>
      <w:r w:rsidR="00EF4FC3">
        <w:t xml:space="preserve">  Oct</w:t>
      </w:r>
      <w:proofErr w:type="gramEnd"/>
      <w:r w:rsidR="00EF4FC3">
        <w:t xml:space="preserve"> 31,2024</w:t>
      </w:r>
      <w:r w:rsidR="00260082">
        <w:t xml:space="preserve">  </w:t>
      </w:r>
      <w:r w:rsidR="00EF4FC3">
        <w:t xml:space="preserve"> 11:00-12:30</w:t>
      </w:r>
    </w:p>
    <w:p w14:paraId="66A9DCDC" w14:textId="672E95B1" w:rsidR="00FE576D" w:rsidRPr="00EF4FC3" w:rsidRDefault="00C336FB" w:rsidP="002A0F75">
      <w:pPr>
        <w:pStyle w:val="Date"/>
        <w:jc w:val="center"/>
      </w:pPr>
      <w:sdt>
        <w:sdtPr>
          <w:rPr>
            <w:rStyle w:val="IntenseEmphasis"/>
            <w:color w:val="auto"/>
          </w:rPr>
          <w:alias w:val="Meeting called to order by:"/>
          <w:tag w:val="Meeting called to order by:"/>
          <w:id w:val="-1195924611"/>
          <w:placeholder>
            <w:docPart w:val="BFA6D565209849598E9957CC2F352882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684306" w:rsidRPr="00EF4FC3">
            <w:rPr>
              <w:rStyle w:val="IntenseEmphasis"/>
              <w:color w:val="auto"/>
            </w:rPr>
            <w:t>Meeting called to order by</w:t>
          </w:r>
        </w:sdtContent>
      </w:sdt>
      <w:r w:rsidR="00684306" w:rsidRPr="00EF4FC3">
        <w:t xml:space="preserve"> </w:t>
      </w:r>
      <w:r w:rsidR="00EF4FC3">
        <w:t>Amine Bermak</w:t>
      </w:r>
    </w:p>
    <w:p w14:paraId="1D8ADA76" w14:textId="77777777" w:rsidR="002A0F75" w:rsidRPr="00EF4FC3" w:rsidRDefault="002A0F75" w:rsidP="00F273FF">
      <w:pPr>
        <w:pStyle w:val="Date"/>
        <w:jc w:val="left"/>
      </w:pPr>
    </w:p>
    <w:p w14:paraId="72EBA1FA" w14:textId="27E4431D" w:rsidR="002A0F75" w:rsidRPr="00EF4FC3" w:rsidRDefault="00C1399F" w:rsidP="002A0F75">
      <w:pPr>
        <w:pStyle w:val="Date"/>
        <w:jc w:val="center"/>
      </w:pPr>
      <w:r w:rsidRPr="00EF4FC3">
        <w:t>University Senate</w:t>
      </w:r>
    </w:p>
    <w:p w14:paraId="54B1EE1A" w14:textId="66BEA810" w:rsidR="002A0F75" w:rsidRPr="00EF4FC3" w:rsidRDefault="002A0F75" w:rsidP="002A0F75">
      <w:pPr>
        <w:pStyle w:val="Date"/>
        <w:jc w:val="center"/>
      </w:pPr>
    </w:p>
    <w:p w14:paraId="19C5C511" w14:textId="582C5DA8" w:rsidR="002905FD" w:rsidRPr="00EF4FC3" w:rsidRDefault="002905FD" w:rsidP="002905FD">
      <w:pPr>
        <w:pStyle w:val="Date"/>
        <w:jc w:val="left"/>
      </w:pPr>
      <w:r w:rsidRPr="00EF4FC3">
        <w:t xml:space="preserve">Meeting started at: </w:t>
      </w:r>
      <w:r w:rsidR="00EF4FC3">
        <w:t>11:20</w:t>
      </w:r>
    </w:p>
    <w:sdt>
      <w:sdtPr>
        <w:rPr>
          <w:color w:val="auto"/>
        </w:rPr>
        <w:alias w:val="In attendance:"/>
        <w:tag w:val="In attendance:"/>
        <w:id w:val="-34966697"/>
        <w:placeholder>
          <w:docPart w:val="CCCFF4131B7D441992FBD7ADA9372EA7"/>
        </w:placeholder>
        <w:temporary/>
        <w:showingPlcHdr/>
        <w15:appearance w15:val="hidden"/>
      </w:sdtPr>
      <w:sdtEndPr/>
      <w:sdtContent>
        <w:p w14:paraId="49084611" w14:textId="77777777" w:rsidR="00FE576D" w:rsidRPr="00EF4FC3" w:rsidRDefault="00C54681">
          <w:pPr>
            <w:pStyle w:val="Heading1"/>
            <w:rPr>
              <w:color w:val="auto"/>
            </w:rPr>
          </w:pPr>
          <w:r w:rsidRPr="00EF4FC3">
            <w:rPr>
              <w:color w:val="auto"/>
            </w:rPr>
            <w:t>In Attendance</w:t>
          </w:r>
        </w:p>
      </w:sdtContent>
    </w:sdt>
    <w:p w14:paraId="5D74E639" w14:textId="04916CC1" w:rsidR="00FE576D" w:rsidRPr="000249EE" w:rsidRDefault="00815DF4">
      <w:pPr>
        <w:rPr>
          <w:b/>
          <w:bCs/>
        </w:rPr>
      </w:pPr>
      <w:r w:rsidRPr="000249EE">
        <w:rPr>
          <w:b/>
          <w:bCs/>
        </w:rPr>
        <w:t xml:space="preserve">List of </w:t>
      </w:r>
      <w:proofErr w:type="gramStart"/>
      <w:r w:rsidRPr="000249EE">
        <w:rPr>
          <w:b/>
          <w:bCs/>
        </w:rPr>
        <w:t>Attendees</w:t>
      </w:r>
      <w:r w:rsidR="004F48D1" w:rsidRPr="000249EE">
        <w:rPr>
          <w:b/>
          <w:bCs/>
        </w:rPr>
        <w:t xml:space="preserve"> :</w:t>
      </w:r>
      <w:proofErr w:type="gramEnd"/>
      <w:r w:rsidR="004F48D1" w:rsidRPr="000249EE">
        <w:rPr>
          <w:b/>
          <w:bCs/>
        </w:rPr>
        <w:t xml:space="preserve"> </w:t>
      </w:r>
      <w:r w:rsidR="00F64061" w:rsidRPr="000249EE">
        <w:rPr>
          <w:b/>
          <w:bCs/>
        </w:rPr>
        <w:t xml:space="preserve">(Total: </w:t>
      </w:r>
      <w:r w:rsidR="004F48D1" w:rsidRPr="000249EE">
        <w:rPr>
          <w:b/>
          <w:bCs/>
        </w:rPr>
        <w:t>17</w:t>
      </w:r>
      <w:r w:rsidR="00F64061" w:rsidRPr="000249EE">
        <w:rPr>
          <w:b/>
          <w:bCs/>
        </w:rPr>
        <w:t>)</w:t>
      </w:r>
    </w:p>
    <w:tbl>
      <w:tblPr>
        <w:tblStyle w:val="TableGrid"/>
        <w:tblW w:w="7226" w:type="dxa"/>
        <w:tblLook w:val="04A0" w:firstRow="1" w:lastRow="0" w:firstColumn="1" w:lastColumn="0" w:noHBand="0" w:noVBand="1"/>
      </w:tblPr>
      <w:tblGrid>
        <w:gridCol w:w="3259"/>
        <w:gridCol w:w="3967"/>
      </w:tblGrid>
      <w:tr w:rsidR="00EF4FC3" w14:paraId="4B4E0779" w14:textId="77777777" w:rsidTr="00BD6E23">
        <w:trPr>
          <w:trHeight w:val="219"/>
        </w:trPr>
        <w:tc>
          <w:tcPr>
            <w:tcW w:w="0" w:type="auto"/>
          </w:tcPr>
          <w:p w14:paraId="0BCEDAC1" w14:textId="313DD5BC" w:rsidR="00EF4FC3" w:rsidRPr="00BD6E23" w:rsidRDefault="00EF4FC3" w:rsidP="004F48D1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 xml:space="preserve">Ayman </w:t>
            </w:r>
            <w:proofErr w:type="spellStart"/>
            <w:r w:rsidRPr="00BD6E23">
              <w:rPr>
                <w:sz w:val="22"/>
                <w:szCs w:val="22"/>
              </w:rPr>
              <w:t>AlHaj</w:t>
            </w:r>
            <w:proofErr w:type="spellEnd"/>
            <w:r w:rsidRPr="00BD6E23">
              <w:rPr>
                <w:sz w:val="22"/>
                <w:szCs w:val="22"/>
              </w:rPr>
              <w:t xml:space="preserve"> Zen</w:t>
            </w:r>
          </w:p>
        </w:tc>
        <w:tc>
          <w:tcPr>
            <w:tcW w:w="0" w:type="auto"/>
          </w:tcPr>
          <w:p w14:paraId="19AADF87" w14:textId="3226C7DF" w:rsidR="00EF4FC3" w:rsidRPr="00BD6E23" w:rsidRDefault="00EF4FC3" w:rsidP="00BD6E23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>Samir Belhaouari</w:t>
            </w:r>
          </w:p>
        </w:tc>
      </w:tr>
      <w:tr w:rsidR="00EF4FC3" w14:paraId="4659A69C" w14:textId="77777777" w:rsidTr="00BD6E23">
        <w:trPr>
          <w:trHeight w:val="219"/>
        </w:trPr>
        <w:tc>
          <w:tcPr>
            <w:tcW w:w="0" w:type="auto"/>
          </w:tcPr>
          <w:p w14:paraId="0B818719" w14:textId="2C3D6437" w:rsidR="00EF4FC3" w:rsidRPr="00BD6E23" w:rsidRDefault="00EF4FC3" w:rsidP="004F48D1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>Mahmoud Alhirthani</w:t>
            </w:r>
          </w:p>
        </w:tc>
        <w:tc>
          <w:tcPr>
            <w:tcW w:w="0" w:type="auto"/>
          </w:tcPr>
          <w:p w14:paraId="03289145" w14:textId="4A3A606E" w:rsidR="00EF4FC3" w:rsidRPr="00BD6E23" w:rsidRDefault="00EF4FC3" w:rsidP="004F48D1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 xml:space="preserve">Julie Decock  </w:t>
            </w:r>
          </w:p>
        </w:tc>
      </w:tr>
      <w:tr w:rsidR="00EF4FC3" w14:paraId="32F713F0" w14:textId="77777777" w:rsidTr="00BD6E23">
        <w:trPr>
          <w:trHeight w:val="219"/>
        </w:trPr>
        <w:tc>
          <w:tcPr>
            <w:tcW w:w="0" w:type="auto"/>
          </w:tcPr>
          <w:p w14:paraId="78597E65" w14:textId="2AEA1847" w:rsidR="00EF4FC3" w:rsidRPr="00BD6E23" w:rsidRDefault="00EF4FC3" w:rsidP="004F48D1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>Mohammed Ghaly</w:t>
            </w:r>
          </w:p>
        </w:tc>
        <w:tc>
          <w:tcPr>
            <w:tcW w:w="0" w:type="auto"/>
          </w:tcPr>
          <w:p w14:paraId="1C52E3BA" w14:textId="2E53C7E2" w:rsidR="00EF4FC3" w:rsidRPr="00BD6E23" w:rsidRDefault="00EF4FC3" w:rsidP="004F48D1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>Abdelkader Baggag</w:t>
            </w:r>
          </w:p>
        </w:tc>
      </w:tr>
      <w:tr w:rsidR="00EF4FC3" w14:paraId="60172899" w14:textId="77777777" w:rsidTr="00BD6E23">
        <w:trPr>
          <w:trHeight w:val="219"/>
        </w:trPr>
        <w:tc>
          <w:tcPr>
            <w:tcW w:w="0" w:type="auto"/>
          </w:tcPr>
          <w:p w14:paraId="4BC4AEF6" w14:textId="1F27E0E9" w:rsidR="00EF4FC3" w:rsidRPr="00BD6E23" w:rsidRDefault="00EF4FC3" w:rsidP="004F48D1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 xml:space="preserve">Ilias </w:t>
            </w:r>
            <w:proofErr w:type="spellStart"/>
            <w:r w:rsidRPr="00BD6E23">
              <w:rPr>
                <w:sz w:val="22"/>
                <w:szCs w:val="22"/>
              </w:rPr>
              <w:t>Bantekis</w:t>
            </w:r>
            <w:proofErr w:type="spellEnd"/>
          </w:p>
        </w:tc>
        <w:tc>
          <w:tcPr>
            <w:tcW w:w="0" w:type="auto"/>
          </w:tcPr>
          <w:p w14:paraId="5378E5DD" w14:textId="13AE4208" w:rsidR="00EF4FC3" w:rsidRPr="00BD6E23" w:rsidRDefault="00EF4FC3" w:rsidP="004F48D1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>Halima Bensmail</w:t>
            </w:r>
          </w:p>
        </w:tc>
      </w:tr>
      <w:tr w:rsidR="00EF4FC3" w14:paraId="1D0BD7F5" w14:textId="77777777" w:rsidTr="00BD6E23">
        <w:trPr>
          <w:trHeight w:val="215"/>
        </w:trPr>
        <w:tc>
          <w:tcPr>
            <w:tcW w:w="0" w:type="auto"/>
          </w:tcPr>
          <w:p w14:paraId="737D6333" w14:textId="57EC005E" w:rsidR="00EF4FC3" w:rsidRPr="00BD6E23" w:rsidRDefault="00EF4FC3" w:rsidP="004F48D1">
            <w:pPr>
              <w:rPr>
                <w:sz w:val="22"/>
                <w:szCs w:val="22"/>
              </w:rPr>
            </w:pPr>
            <w:proofErr w:type="spellStart"/>
            <w:r w:rsidRPr="00BD6E23">
              <w:rPr>
                <w:sz w:val="22"/>
                <w:szCs w:val="22"/>
              </w:rPr>
              <w:t>Kalok</w:t>
            </w:r>
            <w:proofErr w:type="spellEnd"/>
            <w:r w:rsidRPr="00BD6E23">
              <w:rPr>
                <w:sz w:val="22"/>
                <w:szCs w:val="22"/>
              </w:rPr>
              <w:t xml:space="preserve"> Yip</w:t>
            </w:r>
          </w:p>
        </w:tc>
        <w:tc>
          <w:tcPr>
            <w:tcW w:w="0" w:type="auto"/>
          </w:tcPr>
          <w:p w14:paraId="2C5391C4" w14:textId="391D5EEF" w:rsidR="00EF4FC3" w:rsidRPr="00BD6E23" w:rsidRDefault="00EF4FC3" w:rsidP="004F48D1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 xml:space="preserve">Brahim Aissa </w:t>
            </w:r>
          </w:p>
        </w:tc>
      </w:tr>
      <w:tr w:rsidR="00EF4FC3" w14:paraId="66276BB1" w14:textId="77777777" w:rsidTr="00BD6E23">
        <w:trPr>
          <w:trHeight w:val="219"/>
        </w:trPr>
        <w:tc>
          <w:tcPr>
            <w:tcW w:w="0" w:type="auto"/>
          </w:tcPr>
          <w:p w14:paraId="6A689DFB" w14:textId="36CFD04A" w:rsidR="00EF4FC3" w:rsidRPr="00BD6E23" w:rsidRDefault="00EF4FC3" w:rsidP="004F48D1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>Anis Ben Brik</w:t>
            </w:r>
          </w:p>
        </w:tc>
        <w:tc>
          <w:tcPr>
            <w:tcW w:w="0" w:type="auto"/>
          </w:tcPr>
          <w:p w14:paraId="4A818711" w14:textId="5D767C13" w:rsidR="00EF4FC3" w:rsidRPr="00BD6E23" w:rsidRDefault="00EF4FC3" w:rsidP="004F48D1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>Jayaprakash Saththasivam</w:t>
            </w:r>
          </w:p>
        </w:tc>
      </w:tr>
      <w:tr w:rsidR="00EF4FC3" w14:paraId="115F5249" w14:textId="77777777" w:rsidTr="00BD6E23">
        <w:trPr>
          <w:trHeight w:val="219"/>
        </w:trPr>
        <w:tc>
          <w:tcPr>
            <w:tcW w:w="0" w:type="auto"/>
          </w:tcPr>
          <w:p w14:paraId="115B614F" w14:textId="26E18DE9" w:rsidR="00EF4FC3" w:rsidRPr="00BD6E23" w:rsidRDefault="00EF4FC3" w:rsidP="004F48D1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 xml:space="preserve">Kim Moloney  </w:t>
            </w:r>
          </w:p>
        </w:tc>
        <w:tc>
          <w:tcPr>
            <w:tcW w:w="0" w:type="auto"/>
          </w:tcPr>
          <w:p w14:paraId="79B0DEC6" w14:textId="2582D2E6" w:rsidR="00EF4FC3" w:rsidRPr="00BD6E23" w:rsidRDefault="00EF4FC3" w:rsidP="004F48D1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>Amine Bermak</w:t>
            </w:r>
          </w:p>
        </w:tc>
      </w:tr>
      <w:tr w:rsidR="004F48D1" w14:paraId="4D19F3B9" w14:textId="77777777" w:rsidTr="00BD6E23">
        <w:trPr>
          <w:trHeight w:val="219"/>
        </w:trPr>
        <w:tc>
          <w:tcPr>
            <w:tcW w:w="0" w:type="auto"/>
          </w:tcPr>
          <w:p w14:paraId="2FC2D979" w14:textId="22FE0D2E" w:rsidR="004F48D1" w:rsidRPr="00BD6E23" w:rsidRDefault="004F48D1" w:rsidP="004F48D1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 xml:space="preserve">Luluwah </w:t>
            </w:r>
            <w:proofErr w:type="spellStart"/>
            <w:r w:rsidRPr="00BD6E23">
              <w:rPr>
                <w:sz w:val="22"/>
                <w:szCs w:val="22"/>
              </w:rPr>
              <w:t>Alfagih</w:t>
            </w:r>
            <w:proofErr w:type="spellEnd"/>
          </w:p>
        </w:tc>
        <w:tc>
          <w:tcPr>
            <w:tcW w:w="0" w:type="auto"/>
          </w:tcPr>
          <w:p w14:paraId="611DBE49" w14:textId="7CA7B2F0" w:rsidR="004F48D1" w:rsidRPr="00BD6E23" w:rsidRDefault="004F48D1" w:rsidP="00EF4F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Abdulkareem </w:t>
            </w:r>
            <w:proofErr w:type="spellStart"/>
            <w:r>
              <w:rPr>
                <w:sz w:val="22"/>
                <w:szCs w:val="22"/>
              </w:rPr>
              <w:t>Amhamad</w:t>
            </w:r>
            <w:proofErr w:type="spellEnd"/>
          </w:p>
        </w:tc>
      </w:tr>
      <w:tr w:rsidR="00EF4FC3" w14:paraId="6419708F" w14:textId="77777777" w:rsidTr="00BD6E23">
        <w:trPr>
          <w:trHeight w:val="219"/>
        </w:trPr>
        <w:tc>
          <w:tcPr>
            <w:tcW w:w="0" w:type="auto"/>
          </w:tcPr>
          <w:p w14:paraId="10E473D8" w14:textId="4712A481" w:rsidR="00EF4FC3" w:rsidRPr="00BD6E23" w:rsidRDefault="004F48D1" w:rsidP="004F48D1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>Sa’d Shannak</w:t>
            </w:r>
          </w:p>
        </w:tc>
        <w:tc>
          <w:tcPr>
            <w:tcW w:w="0" w:type="auto"/>
          </w:tcPr>
          <w:p w14:paraId="273CD739" w14:textId="77777777" w:rsidR="00EF4FC3" w:rsidRPr="00BD6E23" w:rsidRDefault="00EF4FC3" w:rsidP="004F48D1">
            <w:pPr>
              <w:rPr>
                <w:sz w:val="22"/>
                <w:szCs w:val="22"/>
              </w:rPr>
            </w:pPr>
          </w:p>
        </w:tc>
      </w:tr>
    </w:tbl>
    <w:p w14:paraId="66E87B72" w14:textId="77777777" w:rsidR="002C6A16" w:rsidRPr="00EF4FC3" w:rsidRDefault="002C6A16" w:rsidP="002C6A16">
      <w:pPr>
        <w:pStyle w:val="Heading1"/>
        <w:rPr>
          <w:color w:val="auto"/>
        </w:rPr>
      </w:pPr>
      <w:r w:rsidRPr="00EF4FC3">
        <w:rPr>
          <w:color w:val="auto"/>
        </w:rPr>
        <w:t>Apologies</w:t>
      </w:r>
    </w:p>
    <w:p w14:paraId="7FD4A0F2" w14:textId="105EF3E1" w:rsidR="002C6A16" w:rsidRPr="000249EE" w:rsidRDefault="002C6A16" w:rsidP="002C6A16">
      <w:pPr>
        <w:rPr>
          <w:b/>
          <w:bCs/>
        </w:rPr>
      </w:pPr>
      <w:r w:rsidRPr="000249EE">
        <w:rPr>
          <w:b/>
          <w:bCs/>
        </w:rPr>
        <w:t>List of apologies</w:t>
      </w:r>
      <w:r w:rsidR="003D6E6C" w:rsidRPr="000249EE">
        <w:rPr>
          <w:b/>
          <w:bCs/>
        </w:rPr>
        <w:t>:</w:t>
      </w:r>
      <w:r w:rsidR="004F48D1" w:rsidRPr="000249EE">
        <w:rPr>
          <w:b/>
          <w:bCs/>
        </w:rPr>
        <w:t xml:space="preserve"> </w:t>
      </w:r>
      <w:r w:rsidR="00F64061" w:rsidRPr="000249EE">
        <w:rPr>
          <w:b/>
          <w:bCs/>
        </w:rPr>
        <w:t xml:space="preserve">(Total: </w:t>
      </w:r>
      <w:r w:rsidR="004F48D1" w:rsidRPr="000249EE">
        <w:rPr>
          <w:b/>
          <w:bCs/>
        </w:rPr>
        <w:t>8</w:t>
      </w:r>
      <w:r w:rsidR="00F64061" w:rsidRPr="000249EE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7"/>
        <w:gridCol w:w="3657"/>
      </w:tblGrid>
      <w:tr w:rsidR="00EF4FC3" w14:paraId="790DB789" w14:textId="77777777" w:rsidTr="00EF4FC3">
        <w:trPr>
          <w:trHeight w:val="240"/>
        </w:trPr>
        <w:tc>
          <w:tcPr>
            <w:tcW w:w="3657" w:type="dxa"/>
          </w:tcPr>
          <w:p w14:paraId="3DB9C52E" w14:textId="3F2F2472" w:rsidR="00EF4FC3" w:rsidRPr="00BD6E23" w:rsidRDefault="00EF4FC3" w:rsidP="002C6A16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>Fadel Tissir</w:t>
            </w:r>
          </w:p>
        </w:tc>
        <w:tc>
          <w:tcPr>
            <w:tcW w:w="3657" w:type="dxa"/>
          </w:tcPr>
          <w:p w14:paraId="1ACE57DF" w14:textId="006668C0" w:rsidR="00EF4FC3" w:rsidRPr="00BD6E23" w:rsidRDefault="00EF4FC3" w:rsidP="002C6A16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>Evren Tok</w:t>
            </w:r>
          </w:p>
        </w:tc>
      </w:tr>
      <w:tr w:rsidR="00EF4FC3" w14:paraId="54A25DC5" w14:textId="77777777" w:rsidTr="00EF4FC3">
        <w:trPr>
          <w:trHeight w:val="240"/>
        </w:trPr>
        <w:tc>
          <w:tcPr>
            <w:tcW w:w="3657" w:type="dxa"/>
          </w:tcPr>
          <w:p w14:paraId="1E470572" w14:textId="3EC728ED" w:rsidR="00EF4FC3" w:rsidRPr="00BD6E23" w:rsidRDefault="00EF4FC3" w:rsidP="002C6A16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>Mehdi Riazi</w:t>
            </w:r>
          </w:p>
        </w:tc>
        <w:tc>
          <w:tcPr>
            <w:tcW w:w="3657" w:type="dxa"/>
          </w:tcPr>
          <w:p w14:paraId="25A8B7DD" w14:textId="5A751164" w:rsidR="00EF4FC3" w:rsidRPr="00BD6E23" w:rsidRDefault="00EF4FC3" w:rsidP="002C6A16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>Paul Grimshaw</w:t>
            </w:r>
          </w:p>
        </w:tc>
      </w:tr>
      <w:tr w:rsidR="00EF4FC3" w14:paraId="1EB53170" w14:textId="77777777" w:rsidTr="00EF4FC3">
        <w:trPr>
          <w:trHeight w:val="248"/>
        </w:trPr>
        <w:tc>
          <w:tcPr>
            <w:tcW w:w="3657" w:type="dxa"/>
          </w:tcPr>
          <w:p w14:paraId="73F42927" w14:textId="6CAA1E11" w:rsidR="00EF4FC3" w:rsidRPr="00BD6E23" w:rsidRDefault="00EF4FC3" w:rsidP="002C6A16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>Akel Kahera</w:t>
            </w:r>
          </w:p>
        </w:tc>
        <w:tc>
          <w:tcPr>
            <w:tcW w:w="3657" w:type="dxa"/>
          </w:tcPr>
          <w:p w14:paraId="78DBAE28" w14:textId="1F33D343" w:rsidR="00EF4FC3" w:rsidRPr="00BD6E23" w:rsidRDefault="00EF4FC3" w:rsidP="002C6A16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>Esmat Zaidan</w:t>
            </w:r>
          </w:p>
        </w:tc>
      </w:tr>
      <w:tr w:rsidR="00EF4FC3" w14:paraId="2506C43E" w14:textId="77777777" w:rsidTr="00EF4FC3">
        <w:trPr>
          <w:trHeight w:val="240"/>
        </w:trPr>
        <w:tc>
          <w:tcPr>
            <w:tcW w:w="3657" w:type="dxa"/>
          </w:tcPr>
          <w:p w14:paraId="283667BC" w14:textId="27491656" w:rsidR="00EF4FC3" w:rsidRPr="00BD6E23" w:rsidRDefault="00EF4FC3" w:rsidP="002C6A16">
            <w:pPr>
              <w:rPr>
                <w:sz w:val="22"/>
                <w:szCs w:val="22"/>
              </w:rPr>
            </w:pPr>
            <w:r w:rsidRPr="00BD6E23">
              <w:rPr>
                <w:sz w:val="22"/>
                <w:szCs w:val="22"/>
              </w:rPr>
              <w:t xml:space="preserve">Abdelilah </w:t>
            </w:r>
            <w:proofErr w:type="spellStart"/>
            <w:r w:rsidRPr="00BD6E23">
              <w:rPr>
                <w:sz w:val="22"/>
                <w:szCs w:val="22"/>
              </w:rPr>
              <w:t>Arrediouani</w:t>
            </w:r>
            <w:proofErr w:type="spellEnd"/>
          </w:p>
        </w:tc>
        <w:tc>
          <w:tcPr>
            <w:tcW w:w="3657" w:type="dxa"/>
          </w:tcPr>
          <w:p w14:paraId="4A366D2A" w14:textId="55574096" w:rsidR="00EF4FC3" w:rsidRPr="00BD6E23" w:rsidRDefault="004F48D1" w:rsidP="002C6A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Dena Al-Thani</w:t>
            </w:r>
          </w:p>
        </w:tc>
      </w:tr>
    </w:tbl>
    <w:p w14:paraId="04320696" w14:textId="77777777" w:rsidR="00EF4FC3" w:rsidRDefault="00EF4FC3" w:rsidP="002C6A16">
      <w:pPr>
        <w:rPr>
          <w:rFonts w:ascii="Calibri" w:hAnsi="Calibri" w:cs="Calibri"/>
          <w:sz w:val="22"/>
          <w:szCs w:val="22"/>
        </w:rPr>
      </w:pPr>
    </w:p>
    <w:sdt>
      <w:sdtPr>
        <w:rPr>
          <w:color w:val="auto"/>
        </w:rPr>
        <w:alias w:val="Approval of minutes:"/>
        <w:tag w:val="Approval of minutes:"/>
        <w:id w:val="96078072"/>
        <w:placeholder>
          <w:docPart w:val="FD12576A44634FF48570E5BD802A4C82"/>
        </w:placeholder>
        <w:temporary/>
        <w:showingPlcHdr/>
        <w15:appearance w15:val="hidden"/>
      </w:sdtPr>
      <w:sdtEndPr/>
      <w:sdtContent>
        <w:p w14:paraId="1B2F70A2" w14:textId="77777777" w:rsidR="00FE576D" w:rsidRPr="00EF4FC3" w:rsidRDefault="00C54681">
          <w:pPr>
            <w:pStyle w:val="Heading1"/>
            <w:rPr>
              <w:color w:val="auto"/>
            </w:rPr>
          </w:pPr>
          <w:r w:rsidRPr="00EF4FC3">
            <w:rPr>
              <w:color w:val="auto"/>
            </w:rPr>
            <w:t>Approval of Minutes</w:t>
          </w:r>
        </w:p>
      </w:sdtContent>
    </w:sdt>
    <w:p w14:paraId="2B926712" w14:textId="7D09460A" w:rsidR="00EE13BA" w:rsidRDefault="00EE13BA" w:rsidP="001B6AB1">
      <w:pPr>
        <w:pStyle w:val="Heading1"/>
        <w:rPr>
          <w:rFonts w:ascii="Times New Roman" w:eastAsia="Times New Roman" w:hAnsi="Times New Roman" w:cs="Times New Roman"/>
          <w:color w:val="auto"/>
          <w:lang w:eastAsia="en-US"/>
        </w:rPr>
      </w:pPr>
      <w:r w:rsidRPr="00EE13BA">
        <w:rPr>
          <w:rFonts w:ascii="Times New Roman" w:eastAsia="Times New Roman" w:hAnsi="Times New Roman" w:cs="Times New Roman"/>
          <w:color w:val="auto"/>
          <w:lang w:eastAsia="en-US"/>
        </w:rPr>
        <w:t xml:space="preserve">The minutes of the last meeting conducted on September 29, 2024, were </w:t>
      </w:r>
      <w:r w:rsidR="00F61FAB">
        <w:rPr>
          <w:rFonts w:ascii="Times New Roman" w:eastAsia="Times New Roman" w:hAnsi="Times New Roman" w:cs="Times New Roman"/>
          <w:color w:val="auto"/>
          <w:lang w:eastAsia="en-US"/>
        </w:rPr>
        <w:t xml:space="preserve">discussed, revised and the revised minutes would be circulated for final </w:t>
      </w:r>
      <w:r w:rsidRPr="00EE13BA">
        <w:rPr>
          <w:rFonts w:ascii="Times New Roman" w:eastAsia="Times New Roman" w:hAnsi="Times New Roman" w:cs="Times New Roman"/>
          <w:color w:val="auto"/>
          <w:lang w:eastAsia="en-US"/>
        </w:rPr>
        <w:t>approv</w:t>
      </w:r>
      <w:r w:rsidR="00F61FAB">
        <w:rPr>
          <w:rFonts w:ascii="Times New Roman" w:eastAsia="Times New Roman" w:hAnsi="Times New Roman" w:cs="Times New Roman"/>
          <w:color w:val="auto"/>
          <w:lang w:eastAsia="en-US"/>
        </w:rPr>
        <w:t>al</w:t>
      </w:r>
      <w:r w:rsidRPr="00EE13BA">
        <w:rPr>
          <w:rFonts w:ascii="Times New Roman" w:eastAsia="Times New Roman" w:hAnsi="Times New Roman" w:cs="Times New Roman"/>
          <w:color w:val="auto"/>
          <w:lang w:eastAsia="en-US"/>
        </w:rPr>
        <w:t>.</w:t>
      </w:r>
    </w:p>
    <w:p w14:paraId="1BAFE4B5" w14:textId="02BD19C6" w:rsidR="001B6AB1" w:rsidRPr="00EF4FC3" w:rsidRDefault="001B6AB1" w:rsidP="001B6AB1">
      <w:pPr>
        <w:pStyle w:val="Heading1"/>
        <w:rPr>
          <w:color w:val="auto"/>
        </w:rPr>
      </w:pPr>
      <w:r w:rsidRPr="00EF4FC3">
        <w:rPr>
          <w:color w:val="auto"/>
        </w:rPr>
        <w:t xml:space="preserve">Agenda Items </w:t>
      </w:r>
    </w:p>
    <w:p w14:paraId="15F1583F" w14:textId="21F64D45" w:rsidR="001B6AB1" w:rsidRPr="00EF4FC3" w:rsidRDefault="001B6AB1" w:rsidP="001B6AB1">
      <w:r w:rsidRPr="00EF4FC3">
        <w:t>1.</w:t>
      </w:r>
      <w:r w:rsidR="00EF4FC3">
        <w:t xml:space="preserve"> </w:t>
      </w:r>
      <w:r w:rsidR="00EF4FC3" w:rsidRPr="00EF4FC3">
        <w:t>Approval of meeting minutes</w:t>
      </w:r>
    </w:p>
    <w:p w14:paraId="66D32CB2" w14:textId="5CCE8AD9" w:rsidR="001B6AB1" w:rsidRPr="00EF4FC3" w:rsidRDefault="001B6AB1" w:rsidP="001B6AB1">
      <w:r w:rsidRPr="00EF4FC3">
        <w:t>2.</w:t>
      </w:r>
      <w:r w:rsidR="00EF4FC3" w:rsidRPr="00EF4FC3">
        <w:t xml:space="preserve"> Review of Senate Bylaws  </w:t>
      </w:r>
    </w:p>
    <w:p w14:paraId="4E669143" w14:textId="66407DC5" w:rsidR="001B6AB1" w:rsidRPr="00EF4FC3" w:rsidRDefault="001B6AB1" w:rsidP="001B6AB1">
      <w:r w:rsidRPr="00EF4FC3">
        <w:t>3.</w:t>
      </w:r>
      <w:r w:rsidR="00EF4FC3" w:rsidRPr="00EF4FC3">
        <w:t xml:space="preserve"> Formation of Senate standing committees</w:t>
      </w:r>
    </w:p>
    <w:p w14:paraId="422BC4BA" w14:textId="77777777" w:rsidR="00EF4FC3" w:rsidRDefault="001B6AB1" w:rsidP="001B6AB1">
      <w:r w:rsidRPr="00EF4FC3">
        <w:t>4.</w:t>
      </w:r>
      <w:r w:rsidR="00EF4FC3">
        <w:t xml:space="preserve"> </w:t>
      </w:r>
      <w:r w:rsidR="00EF4FC3" w:rsidRPr="00EF4FC3">
        <w:t xml:space="preserve">Reporting System and Minutes Procedure </w:t>
      </w:r>
    </w:p>
    <w:p w14:paraId="088679AA" w14:textId="77777777" w:rsidR="00EF4FC3" w:rsidRDefault="00EF4FC3" w:rsidP="001B6AB1">
      <w:r>
        <w:t xml:space="preserve">5. </w:t>
      </w:r>
      <w:r w:rsidRPr="00EF4FC3">
        <w:t>Discuss Best Practices for University Senates</w:t>
      </w:r>
    </w:p>
    <w:p w14:paraId="2D1F3B71" w14:textId="77777777" w:rsidR="00EF4FC3" w:rsidRDefault="00EF4FC3" w:rsidP="001B6AB1">
      <w:r>
        <w:t xml:space="preserve">6. </w:t>
      </w:r>
      <w:r w:rsidRPr="00EF4FC3">
        <w:t xml:space="preserve">Next Steps and Future Actions  </w:t>
      </w:r>
    </w:p>
    <w:p w14:paraId="4FDFA70F" w14:textId="1BF7C399" w:rsidR="001B6AB1" w:rsidRPr="00EF4FC3" w:rsidRDefault="00EF4FC3" w:rsidP="001B6AB1">
      <w:r>
        <w:t xml:space="preserve">7. </w:t>
      </w:r>
      <w:r w:rsidRPr="00EF4FC3">
        <w:t xml:space="preserve">Establish a meeting calendar for its meetings to be held in the academic year </w:t>
      </w:r>
    </w:p>
    <w:p w14:paraId="5460C5D4" w14:textId="77777777" w:rsidR="002C6A16" w:rsidRPr="00EF4FC3" w:rsidRDefault="002C6A16"/>
    <w:p w14:paraId="1F923C38" w14:textId="77777777" w:rsidR="002C6A16" w:rsidRPr="00EF4FC3" w:rsidRDefault="00815DF4" w:rsidP="002C6A16">
      <w:pPr>
        <w:pStyle w:val="Heading1"/>
        <w:rPr>
          <w:color w:val="auto"/>
        </w:rPr>
      </w:pPr>
      <w:r w:rsidRPr="00EF4FC3">
        <w:rPr>
          <w:color w:val="auto"/>
        </w:rPr>
        <w:t xml:space="preserve">Summary of Progress on </w:t>
      </w:r>
      <w:r w:rsidR="002C6A16" w:rsidRPr="00EF4FC3">
        <w:rPr>
          <w:color w:val="auto"/>
        </w:rPr>
        <w:t xml:space="preserve">Action Items from previous meeting </w:t>
      </w:r>
    </w:p>
    <w:p w14:paraId="1BB80EC9" w14:textId="77777777" w:rsidR="002C6A16" w:rsidRPr="00EF4FC3" w:rsidRDefault="002C6A16" w:rsidP="002C6A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94"/>
      </w:tblGrid>
      <w:tr w:rsidR="00EF4FC3" w:rsidRPr="00EF4FC3" w14:paraId="3E9A3650" w14:textId="77777777" w:rsidTr="00F774CD">
        <w:tc>
          <w:tcPr>
            <w:tcW w:w="6091" w:type="dxa"/>
          </w:tcPr>
          <w:p w14:paraId="7F1BF455" w14:textId="77777777" w:rsidR="00F774CD" w:rsidRPr="00EF4FC3" w:rsidRDefault="00F774CD" w:rsidP="00F774CD">
            <w:pPr>
              <w:rPr>
                <w:b/>
                <w:bCs/>
              </w:rPr>
            </w:pPr>
            <w:r w:rsidRPr="00EF4FC3">
              <w:rPr>
                <w:b/>
                <w:bCs/>
              </w:rPr>
              <w:t>Action Items from previous meeting</w:t>
            </w:r>
          </w:p>
        </w:tc>
        <w:tc>
          <w:tcPr>
            <w:tcW w:w="4394" w:type="dxa"/>
          </w:tcPr>
          <w:p w14:paraId="6E794D5F" w14:textId="77777777" w:rsidR="00F774CD" w:rsidRPr="00EF4FC3" w:rsidRDefault="00F774CD" w:rsidP="006E6018">
            <w:pPr>
              <w:rPr>
                <w:b/>
                <w:bCs/>
              </w:rPr>
            </w:pPr>
            <w:r w:rsidRPr="00EF4FC3">
              <w:rPr>
                <w:b/>
                <w:bCs/>
              </w:rPr>
              <w:t>Status</w:t>
            </w:r>
          </w:p>
        </w:tc>
      </w:tr>
      <w:tr w:rsidR="00EF4FC3" w:rsidRPr="00EF4FC3" w14:paraId="6BA52BAF" w14:textId="77777777" w:rsidTr="00F774CD">
        <w:tc>
          <w:tcPr>
            <w:tcW w:w="6091" w:type="dxa"/>
          </w:tcPr>
          <w:p w14:paraId="3D227E31" w14:textId="3DBF13FE" w:rsidR="00F774CD" w:rsidRPr="00EF4FC3" w:rsidRDefault="00193DDD" w:rsidP="00BD6E23">
            <w:r>
              <w:t xml:space="preserve">Formation of </w:t>
            </w:r>
            <w:r w:rsidR="00BD6E23" w:rsidRPr="00BD6E23">
              <w:t>Executive Committee of the Senate</w:t>
            </w:r>
          </w:p>
        </w:tc>
        <w:tc>
          <w:tcPr>
            <w:tcW w:w="4394" w:type="dxa"/>
          </w:tcPr>
          <w:p w14:paraId="6F50038D" w14:textId="67D0DFE5" w:rsidR="00F774CD" w:rsidRPr="00EF4FC3" w:rsidRDefault="009874A0" w:rsidP="006E6018">
            <w:r>
              <w:t xml:space="preserve">Chair, Vice Chair, Secretary and Senate Officer elected. Other members of the Executive Committee pending. </w:t>
            </w:r>
            <w:r w:rsidR="00F774CD" w:rsidRPr="00EF4FC3">
              <w:t xml:space="preserve"> </w:t>
            </w:r>
          </w:p>
        </w:tc>
      </w:tr>
      <w:tr w:rsidR="00BD6E23" w:rsidRPr="00EF4FC3" w14:paraId="5FEF8505" w14:textId="77777777" w:rsidTr="00F774CD">
        <w:tc>
          <w:tcPr>
            <w:tcW w:w="6091" w:type="dxa"/>
          </w:tcPr>
          <w:p w14:paraId="3A89D555" w14:textId="1FD7B2E5" w:rsidR="00BD6E23" w:rsidRPr="00EF4FC3" w:rsidRDefault="00193DDD" w:rsidP="00BD6E23">
            <w:r>
              <w:t xml:space="preserve">Review of Senate Bylaws </w:t>
            </w:r>
          </w:p>
        </w:tc>
        <w:tc>
          <w:tcPr>
            <w:tcW w:w="4394" w:type="dxa"/>
          </w:tcPr>
          <w:p w14:paraId="54C9E1FD" w14:textId="532A548B" w:rsidR="00BD6E23" w:rsidRPr="00EF4FC3" w:rsidRDefault="00193DDD" w:rsidP="00BD6E23">
            <w:r>
              <w:t>Sch</w:t>
            </w:r>
            <w:r w:rsidR="009874A0">
              <w:t>e</w:t>
            </w:r>
            <w:r>
              <w:t>duled for Oct 31</w:t>
            </w:r>
            <w:proofErr w:type="gramStart"/>
            <w:r>
              <w:t xml:space="preserve"> </w:t>
            </w:r>
            <w:r w:rsidR="009874A0">
              <w:t>2024</w:t>
            </w:r>
            <w:proofErr w:type="gramEnd"/>
            <w:r w:rsidR="009874A0">
              <w:t xml:space="preserve"> </w:t>
            </w:r>
            <w:r>
              <w:t>meeting</w:t>
            </w:r>
          </w:p>
        </w:tc>
      </w:tr>
    </w:tbl>
    <w:p w14:paraId="72497F21" w14:textId="16A81289" w:rsidR="001A455F" w:rsidRPr="00EF4FC3" w:rsidRDefault="001A455F" w:rsidP="001A455F">
      <w:pPr>
        <w:pStyle w:val="Heading1"/>
        <w:rPr>
          <w:color w:val="auto"/>
        </w:rPr>
      </w:pPr>
      <w:r w:rsidRPr="00EF4FC3">
        <w:rPr>
          <w:color w:val="auto"/>
        </w:rPr>
        <w:t>Committee Discussions and Report</w:t>
      </w:r>
    </w:p>
    <w:p w14:paraId="089F01A3" w14:textId="583CD961" w:rsidR="001A455F" w:rsidRPr="00EF4FC3" w:rsidRDefault="001A455F" w:rsidP="001A455F">
      <w:r w:rsidRPr="00EF4FC3">
        <w:t>Committee discussions:</w:t>
      </w:r>
    </w:p>
    <w:p w14:paraId="0318481B" w14:textId="77777777" w:rsidR="00EF1C1B" w:rsidRDefault="00EF1C1B" w:rsidP="00EF1C1B">
      <w:pPr>
        <w:jc w:val="both"/>
      </w:pPr>
    </w:p>
    <w:p w14:paraId="3378B60D" w14:textId="79E14FB2" w:rsidR="00EF1C1B" w:rsidRPr="000C4DBB" w:rsidRDefault="00EF1C1B" w:rsidP="000C4DBB">
      <w:pPr>
        <w:pStyle w:val="ListParagraph"/>
        <w:numPr>
          <w:ilvl w:val="0"/>
          <w:numId w:val="23"/>
        </w:numPr>
        <w:ind w:left="180" w:hanging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DBB">
        <w:rPr>
          <w:rFonts w:ascii="Times New Roman" w:hAnsi="Times New Roman" w:cs="Times New Roman"/>
          <w:b/>
          <w:bCs/>
          <w:sz w:val="24"/>
          <w:szCs w:val="24"/>
        </w:rPr>
        <w:t xml:space="preserve">Approval of Minutes of Meeting  </w:t>
      </w:r>
    </w:p>
    <w:p w14:paraId="38ECDDAD" w14:textId="19FA381B" w:rsidR="00EF1C1B" w:rsidRPr="000C4DBB" w:rsidRDefault="00EF1C1B" w:rsidP="000C4DBB">
      <w:pPr>
        <w:jc w:val="both"/>
      </w:pPr>
      <w:r w:rsidRPr="000C4DBB">
        <w:t xml:space="preserve">Review of past meeting minutes: minor edits, such as changing the reference from "first regular meeting" to reflect that </w:t>
      </w:r>
      <w:r w:rsidR="009874A0">
        <w:t>the present meeting (31 October 2024)</w:t>
      </w:r>
      <w:r w:rsidR="009874A0" w:rsidRPr="000C4DBB">
        <w:t xml:space="preserve"> </w:t>
      </w:r>
      <w:r w:rsidRPr="000C4DBB">
        <w:t>was the second. The updated minutes were to be sent by email for final approval.</w:t>
      </w:r>
    </w:p>
    <w:p w14:paraId="7200FE3A" w14:textId="77777777" w:rsidR="00EF1C1B" w:rsidRPr="000C4DBB" w:rsidRDefault="00EF1C1B" w:rsidP="000C4DBB">
      <w:pPr>
        <w:jc w:val="both"/>
      </w:pPr>
    </w:p>
    <w:p w14:paraId="2B25E2BE" w14:textId="63B7DCF2" w:rsidR="00EF1C1B" w:rsidRPr="000C4DBB" w:rsidRDefault="00EF1C1B" w:rsidP="000C4DBB">
      <w:pPr>
        <w:pStyle w:val="ListParagraph"/>
        <w:numPr>
          <w:ilvl w:val="0"/>
          <w:numId w:val="23"/>
        </w:numPr>
        <w:ind w:left="180" w:hanging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DBB">
        <w:rPr>
          <w:rFonts w:ascii="Times New Roman" w:hAnsi="Times New Roman" w:cs="Times New Roman"/>
          <w:b/>
          <w:bCs/>
          <w:sz w:val="24"/>
          <w:szCs w:val="24"/>
        </w:rPr>
        <w:t xml:space="preserve">Review of </w:t>
      </w:r>
      <w:commentRangeStart w:id="0"/>
      <w:r w:rsidRPr="000C4DBB">
        <w:rPr>
          <w:rFonts w:ascii="Times New Roman" w:hAnsi="Times New Roman" w:cs="Times New Roman"/>
          <w:b/>
          <w:bCs/>
          <w:sz w:val="24"/>
          <w:szCs w:val="24"/>
        </w:rPr>
        <w:t xml:space="preserve">Senate Bylaws  </w:t>
      </w:r>
      <w:commentRangeEnd w:id="0"/>
      <w:r w:rsidR="00140793">
        <w:rPr>
          <w:rStyle w:val="CommentReference"/>
          <w:rFonts w:ascii="Times New Roman" w:eastAsia="Times New Roman" w:hAnsi="Times New Roman" w:cs="Times New Roman"/>
          <w:lang w:eastAsia="en-US"/>
        </w:rPr>
        <w:commentReference w:id="0"/>
      </w:r>
    </w:p>
    <w:p w14:paraId="39B70CDC" w14:textId="77777777" w:rsidR="00DC3847" w:rsidRDefault="00DC3847" w:rsidP="00DC3847">
      <w:r>
        <w:t xml:space="preserve">Discussion regarding the bylaws related to terms in office and the election process.  </w:t>
      </w:r>
    </w:p>
    <w:p w14:paraId="11DA83D1" w14:textId="2D1F2968" w:rsidR="00EF1C1B" w:rsidRDefault="00DC3847" w:rsidP="00DC3847">
      <w:pPr>
        <w:jc w:val="both"/>
      </w:pPr>
      <w:r>
        <w:t>The discussion also included removing redundant or inconsistent sections to prevent confusion and ensure a transparent governance structure.</w:t>
      </w:r>
    </w:p>
    <w:p w14:paraId="2F98AD00" w14:textId="77777777" w:rsidR="00DC3847" w:rsidRPr="000C4DBB" w:rsidRDefault="00DC3847" w:rsidP="00DC3847">
      <w:pPr>
        <w:jc w:val="both"/>
      </w:pPr>
    </w:p>
    <w:p w14:paraId="06FFA6AC" w14:textId="77777777" w:rsidR="00EF1C1B" w:rsidRPr="000C4DBB" w:rsidRDefault="00EF1C1B" w:rsidP="000C4DBB">
      <w:pPr>
        <w:jc w:val="both"/>
      </w:pPr>
      <w:r w:rsidRPr="000C4DBB">
        <w:rPr>
          <w:rFonts w:eastAsiaTheme="minorEastAsia"/>
          <w:lang w:eastAsia="ja-JP"/>
        </w:rPr>
        <w:t xml:space="preserve">3. </w:t>
      </w:r>
      <w:r w:rsidRPr="000C4DBB">
        <w:rPr>
          <w:rFonts w:eastAsiaTheme="minorEastAsia"/>
          <w:b/>
          <w:bCs/>
          <w:lang w:eastAsia="ja-JP"/>
        </w:rPr>
        <w:t>Establishment of Senate Standing Committees</w:t>
      </w:r>
      <w:r w:rsidRPr="000C4DBB">
        <w:t xml:space="preserve">  </w:t>
      </w:r>
    </w:p>
    <w:p w14:paraId="18A9BB60" w14:textId="32139E8A" w:rsidR="00EF1C1B" w:rsidRPr="000C4DBB" w:rsidRDefault="00EF1C1B" w:rsidP="000C4DBB">
      <w:pPr>
        <w:jc w:val="both"/>
      </w:pPr>
      <w:r w:rsidRPr="000C4DBB">
        <w:t>Three standing committees were established: Academic and Student Affairs, Research Affairs, and Research</w:t>
      </w:r>
      <w:r w:rsidR="00F61FAB">
        <w:t>ers and</w:t>
      </w:r>
      <w:r w:rsidR="00193DDD" w:rsidRPr="000C4DBB">
        <w:t xml:space="preserve"> </w:t>
      </w:r>
      <w:r w:rsidR="00F61FAB" w:rsidRPr="000C4DBB">
        <w:t xml:space="preserve">Faculty </w:t>
      </w:r>
      <w:r w:rsidR="00193DDD" w:rsidRPr="000C4DBB">
        <w:t>Affairs</w:t>
      </w:r>
      <w:r w:rsidRPr="000C4DBB">
        <w:t xml:space="preserve">. Balanced representation of institute and college members across committees was </w:t>
      </w:r>
      <w:r w:rsidR="00F61FAB">
        <w:t>discussed</w:t>
      </w:r>
      <w:r w:rsidRPr="000C4DBB">
        <w:t xml:space="preserve">, with participants assigned based on background and interests.  </w:t>
      </w:r>
    </w:p>
    <w:p w14:paraId="42860FC4" w14:textId="77777777" w:rsidR="00EF1C1B" w:rsidRPr="000C4DBB" w:rsidRDefault="00EF1C1B" w:rsidP="000C4DBB">
      <w:pPr>
        <w:jc w:val="both"/>
      </w:pPr>
      <w:r w:rsidRPr="000C4DBB">
        <w:t>A brief discussion covered involving all members and voting for future meetings to select committee chairs once all members confirm their placement.</w:t>
      </w:r>
    </w:p>
    <w:p w14:paraId="2C17AD64" w14:textId="77777777" w:rsidR="00EF1C1B" w:rsidRPr="000C4DBB" w:rsidRDefault="00EF1C1B" w:rsidP="000C4DBB">
      <w:pPr>
        <w:jc w:val="both"/>
      </w:pPr>
    </w:p>
    <w:p w14:paraId="2363B158" w14:textId="77777777" w:rsidR="00EF1C1B" w:rsidRPr="000C4DBB" w:rsidRDefault="00EF1C1B" w:rsidP="000C4DBB">
      <w:pPr>
        <w:jc w:val="both"/>
        <w:rPr>
          <w:rFonts w:eastAsiaTheme="minorEastAsia"/>
          <w:b/>
          <w:bCs/>
          <w:lang w:eastAsia="ja-JP"/>
        </w:rPr>
      </w:pPr>
      <w:r w:rsidRPr="000C4DBB">
        <w:t xml:space="preserve">4. </w:t>
      </w:r>
      <w:r w:rsidRPr="000C4DBB">
        <w:rPr>
          <w:rFonts w:eastAsiaTheme="minorEastAsia"/>
          <w:b/>
          <w:bCs/>
          <w:lang w:eastAsia="ja-JP"/>
        </w:rPr>
        <w:t xml:space="preserve">Reporting System and Minutes Procedure  </w:t>
      </w:r>
    </w:p>
    <w:p w14:paraId="4297328B" w14:textId="4AE939FD" w:rsidR="00EF1C1B" w:rsidRPr="000C4DBB" w:rsidRDefault="00EF1C1B" w:rsidP="000C4DBB">
      <w:pPr>
        <w:jc w:val="both"/>
      </w:pPr>
      <w:r w:rsidRPr="000C4DBB">
        <w:t xml:space="preserve">A standardized format for recording minutes and reporting was discussed to ensure continuity, clear communication, and transparency.  </w:t>
      </w:r>
    </w:p>
    <w:p w14:paraId="3D7AD377" w14:textId="77777777" w:rsidR="00EF1C1B" w:rsidRPr="000C4DBB" w:rsidRDefault="00EF1C1B" w:rsidP="000C4DBB">
      <w:pPr>
        <w:jc w:val="both"/>
      </w:pPr>
      <w:r w:rsidRPr="000C4DBB">
        <w:t xml:space="preserve">The proposed format includes attendance, action items, agenda follow-up, approvals, and a discussion summary.  </w:t>
      </w:r>
    </w:p>
    <w:p w14:paraId="4179B67C" w14:textId="3DC0AD52" w:rsidR="002C6A16" w:rsidRPr="000C4DBB" w:rsidRDefault="00EF1C1B" w:rsidP="000C4DBB">
      <w:pPr>
        <w:jc w:val="both"/>
      </w:pPr>
      <w:r w:rsidRPr="000C4DBB">
        <w:t>It was recommended to use this format consistently for Senate meetings, providing a template for uniformity across meetings.</w:t>
      </w:r>
    </w:p>
    <w:p w14:paraId="076B9CC4" w14:textId="77777777" w:rsidR="00BD6E23" w:rsidRPr="000C4DBB" w:rsidRDefault="00BD6E23" w:rsidP="000C4DBB">
      <w:pPr>
        <w:jc w:val="both"/>
      </w:pPr>
    </w:p>
    <w:p w14:paraId="3108942E" w14:textId="35B5DBB1" w:rsidR="00193DDD" w:rsidRPr="000C4DBB" w:rsidRDefault="00193DDD" w:rsidP="000C4DBB">
      <w:pPr>
        <w:jc w:val="both"/>
      </w:pPr>
      <w:r w:rsidRPr="000C4DBB">
        <w:t xml:space="preserve">5. </w:t>
      </w:r>
      <w:r w:rsidRPr="000C4DBB">
        <w:rPr>
          <w:rFonts w:eastAsiaTheme="minorEastAsia"/>
          <w:b/>
          <w:bCs/>
          <w:lang w:eastAsia="ja-JP"/>
        </w:rPr>
        <w:t>Format of Reporting</w:t>
      </w:r>
    </w:p>
    <w:p w14:paraId="3F92AA70" w14:textId="7A877005" w:rsidR="00193DDD" w:rsidRPr="00193DDD" w:rsidRDefault="00E86255" w:rsidP="000C4DBB">
      <w:pPr>
        <w:jc w:val="both"/>
      </w:pPr>
      <w:r>
        <w:t>It was discussed and agreed that it is important to establish a transparent and suitable procedure and format of reporting to and communicating with the University management</w:t>
      </w:r>
      <w:r w:rsidR="00193DDD" w:rsidRPr="00193DDD">
        <w:t>.</w:t>
      </w:r>
      <w:r>
        <w:t xml:space="preserve"> The Executive Committee will </w:t>
      </w:r>
      <w:r w:rsidR="00F61FAB">
        <w:t>put forward</w:t>
      </w:r>
      <w:r>
        <w:t xml:space="preserve"> proposals at the next meeting.</w:t>
      </w:r>
    </w:p>
    <w:p w14:paraId="0A1F72BC" w14:textId="77777777" w:rsidR="00193DDD" w:rsidRPr="000C4DBB" w:rsidRDefault="00193DDD" w:rsidP="000C4DBB">
      <w:pPr>
        <w:jc w:val="both"/>
      </w:pPr>
    </w:p>
    <w:p w14:paraId="364ECF61" w14:textId="77777777" w:rsidR="00FE576D" w:rsidRPr="00EF4FC3" w:rsidRDefault="008F3D73">
      <w:pPr>
        <w:pStyle w:val="Heading1"/>
        <w:rPr>
          <w:color w:val="auto"/>
        </w:rPr>
      </w:pPr>
      <w:r w:rsidRPr="00EF4FC3">
        <w:rPr>
          <w:color w:val="auto"/>
        </w:rPr>
        <w:t xml:space="preserve">Action plan </w:t>
      </w:r>
    </w:p>
    <w:p w14:paraId="0876849F" w14:textId="77777777" w:rsidR="00FE576D" w:rsidRPr="00EF4FC3" w:rsidRDefault="008F3D73">
      <w:r w:rsidRPr="00EF4FC3">
        <w:t xml:space="preserve">Based on the discussion various action items may be </w:t>
      </w:r>
      <w:r w:rsidR="00C46AF8" w:rsidRPr="00EF4FC3">
        <w:t>summarized</w:t>
      </w:r>
      <w:r w:rsidRPr="00EF4FC3">
        <w:t xml:space="preserve"> along with </w:t>
      </w:r>
      <w:proofErr w:type="gramStart"/>
      <w:r w:rsidRPr="00EF4FC3">
        <w:t>responsible</w:t>
      </w:r>
      <w:proofErr w:type="gramEnd"/>
      <w:r w:rsidRPr="00EF4FC3">
        <w:t xml:space="preserve"> person and expected deadlines</w:t>
      </w:r>
      <w:r w:rsidR="00C46AF8" w:rsidRPr="00EF4FC3">
        <w:t>.</w:t>
      </w:r>
    </w:p>
    <w:p w14:paraId="45CA8D12" w14:textId="77777777" w:rsidR="002C6A16" w:rsidRPr="00EF4FC3" w:rsidRDefault="002C6A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835"/>
        <w:gridCol w:w="1723"/>
      </w:tblGrid>
      <w:tr w:rsidR="00EF4FC3" w:rsidRPr="00EF4FC3" w14:paraId="79E0B051" w14:textId="77777777" w:rsidTr="002C6A16">
        <w:tc>
          <w:tcPr>
            <w:tcW w:w="6232" w:type="dxa"/>
          </w:tcPr>
          <w:p w14:paraId="0692C60E" w14:textId="77777777" w:rsidR="002C6A16" w:rsidRPr="00EF4FC3" w:rsidRDefault="00F774CD" w:rsidP="00F774CD">
            <w:r w:rsidRPr="00EF4FC3">
              <w:t>Action Items</w:t>
            </w:r>
          </w:p>
        </w:tc>
        <w:tc>
          <w:tcPr>
            <w:tcW w:w="2835" w:type="dxa"/>
          </w:tcPr>
          <w:p w14:paraId="47C4CABF" w14:textId="77777777" w:rsidR="002C6A16" w:rsidRPr="00EF4FC3" w:rsidRDefault="002C6A16">
            <w:r w:rsidRPr="00EF4FC3">
              <w:t>Responsible Person</w:t>
            </w:r>
          </w:p>
        </w:tc>
        <w:tc>
          <w:tcPr>
            <w:tcW w:w="1723" w:type="dxa"/>
          </w:tcPr>
          <w:p w14:paraId="63A2DC0C" w14:textId="77777777" w:rsidR="002C6A16" w:rsidRPr="00EF4FC3" w:rsidRDefault="002C6A16">
            <w:r w:rsidRPr="00EF4FC3">
              <w:t>Deadline</w:t>
            </w:r>
          </w:p>
        </w:tc>
      </w:tr>
      <w:tr w:rsidR="00193DDD" w:rsidRPr="00EF4FC3" w14:paraId="0BF061AD" w14:textId="77777777" w:rsidTr="00A2150C">
        <w:tc>
          <w:tcPr>
            <w:tcW w:w="6232" w:type="dxa"/>
            <w:vAlign w:val="center"/>
          </w:tcPr>
          <w:p w14:paraId="3BD90C36" w14:textId="442E8CB8" w:rsidR="00193DDD" w:rsidRPr="00996629" w:rsidRDefault="00193DDD" w:rsidP="00193DD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461A">
              <w:rPr>
                <w:rFonts w:ascii="Times New Roman" w:eastAsia="Times New Roman" w:hAnsi="Times New Roman" w:cs="Times New Roman"/>
                <w:sz w:val="24"/>
                <w:szCs w:val="24"/>
              </w:rPr>
              <w:t>Finalize and circulate the corrected minutes of the previous meeting</w:t>
            </w:r>
            <w:r w:rsidR="00E86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(29 September 2024)</w:t>
            </w:r>
            <w:r w:rsidRPr="000F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email approval.</w:t>
            </w:r>
          </w:p>
        </w:tc>
        <w:tc>
          <w:tcPr>
            <w:tcW w:w="2835" w:type="dxa"/>
            <w:vAlign w:val="center"/>
          </w:tcPr>
          <w:p w14:paraId="10B645F7" w14:textId="4DFBDC4B" w:rsidR="00193DDD" w:rsidRPr="00996629" w:rsidRDefault="00193DDD" w:rsidP="00193DDD">
            <w:r w:rsidRPr="000F461A">
              <w:t>Senate Secretary</w:t>
            </w:r>
          </w:p>
        </w:tc>
        <w:tc>
          <w:tcPr>
            <w:tcW w:w="1723" w:type="dxa"/>
            <w:vAlign w:val="center"/>
          </w:tcPr>
          <w:p w14:paraId="3BA6E01C" w14:textId="523EF8E5" w:rsidR="00193DDD" w:rsidRPr="00996629" w:rsidRDefault="00193DDD" w:rsidP="00193DDD">
            <w:r w:rsidRPr="000F461A">
              <w:t>Next Meeting</w:t>
            </w:r>
          </w:p>
        </w:tc>
      </w:tr>
      <w:tr w:rsidR="00193DDD" w:rsidRPr="00EF4FC3" w14:paraId="523D993A" w14:textId="77777777" w:rsidTr="00A2150C">
        <w:tc>
          <w:tcPr>
            <w:tcW w:w="6232" w:type="dxa"/>
            <w:vAlign w:val="center"/>
          </w:tcPr>
          <w:p w14:paraId="1FDFD29C" w14:textId="54DF4640" w:rsidR="00193DDD" w:rsidRPr="00996629" w:rsidRDefault="00193DDD" w:rsidP="00193DD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461A">
              <w:rPr>
                <w:rFonts w:ascii="Times New Roman" w:eastAsia="Times New Roman" w:hAnsi="Times New Roman" w:cs="Times New Roman"/>
                <w:sz w:val="24"/>
                <w:szCs w:val="24"/>
              </w:rPr>
              <w:t>Update the bylaws to reflect term adjustments and remove redundant sections.</w:t>
            </w:r>
          </w:p>
        </w:tc>
        <w:tc>
          <w:tcPr>
            <w:tcW w:w="2835" w:type="dxa"/>
            <w:vAlign w:val="center"/>
          </w:tcPr>
          <w:p w14:paraId="689F7D51" w14:textId="38E17856" w:rsidR="00193DDD" w:rsidRPr="00996629" w:rsidRDefault="00193DDD" w:rsidP="00193DDD">
            <w:r w:rsidRPr="00996629">
              <w:t>ECS</w:t>
            </w:r>
            <w:r w:rsidRPr="000F461A">
              <w:t xml:space="preserve"> </w:t>
            </w:r>
          </w:p>
        </w:tc>
        <w:tc>
          <w:tcPr>
            <w:tcW w:w="1723" w:type="dxa"/>
            <w:vAlign w:val="center"/>
          </w:tcPr>
          <w:p w14:paraId="499773AD" w14:textId="7E68DF73" w:rsidR="00193DDD" w:rsidRPr="00996629" w:rsidRDefault="00193DDD" w:rsidP="00193DDD">
            <w:r w:rsidRPr="000F461A">
              <w:t>Next Meeting</w:t>
            </w:r>
          </w:p>
        </w:tc>
      </w:tr>
      <w:tr w:rsidR="00996629" w:rsidRPr="00EF4FC3" w14:paraId="13585A37" w14:textId="77777777" w:rsidTr="00A2150C">
        <w:tc>
          <w:tcPr>
            <w:tcW w:w="6232" w:type="dxa"/>
            <w:vAlign w:val="center"/>
          </w:tcPr>
          <w:p w14:paraId="202C16B2" w14:textId="1851437A" w:rsidR="00996629" w:rsidRPr="00996629" w:rsidRDefault="00996629" w:rsidP="0099662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461A">
              <w:rPr>
                <w:rFonts w:ascii="Times New Roman" w:eastAsia="Times New Roman" w:hAnsi="Times New Roman" w:cs="Times New Roman"/>
                <w:sz w:val="24"/>
                <w:szCs w:val="24"/>
              </w:rPr>
              <w:t>Compile and distribute a list of committee members for each standing committee and confirm placements.</w:t>
            </w:r>
          </w:p>
        </w:tc>
        <w:tc>
          <w:tcPr>
            <w:tcW w:w="2835" w:type="dxa"/>
            <w:vAlign w:val="center"/>
          </w:tcPr>
          <w:p w14:paraId="566F6F39" w14:textId="0DA65198" w:rsidR="00996629" w:rsidRPr="00996629" w:rsidRDefault="00996629" w:rsidP="00996629">
            <w:r w:rsidRPr="000F461A">
              <w:t>Senate Secretary</w:t>
            </w:r>
          </w:p>
        </w:tc>
        <w:tc>
          <w:tcPr>
            <w:tcW w:w="1723" w:type="dxa"/>
            <w:vAlign w:val="center"/>
          </w:tcPr>
          <w:p w14:paraId="0C0ABF44" w14:textId="026FBB47" w:rsidR="00996629" w:rsidRPr="00996629" w:rsidRDefault="00996629" w:rsidP="00996629">
            <w:r w:rsidRPr="000F461A">
              <w:t xml:space="preserve">Within </w:t>
            </w:r>
            <w:r w:rsidRPr="00996629">
              <w:t>2</w:t>
            </w:r>
            <w:r w:rsidRPr="000F461A">
              <w:t xml:space="preserve"> Week</w:t>
            </w:r>
            <w:r w:rsidRPr="00996629">
              <w:t>s</w:t>
            </w:r>
          </w:p>
        </w:tc>
      </w:tr>
      <w:tr w:rsidR="00193DDD" w:rsidRPr="00EF4FC3" w14:paraId="280348FF" w14:textId="77777777" w:rsidTr="00A2150C">
        <w:tc>
          <w:tcPr>
            <w:tcW w:w="6232" w:type="dxa"/>
            <w:vAlign w:val="center"/>
          </w:tcPr>
          <w:p w14:paraId="713AC4CC" w14:textId="2A01C490" w:rsidR="00193DDD" w:rsidRPr="00996629" w:rsidRDefault="00193DDD" w:rsidP="00193DD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461A">
              <w:rPr>
                <w:rFonts w:ascii="Times New Roman" w:eastAsia="Times New Roman" w:hAnsi="Times New Roman" w:cs="Times New Roman"/>
                <w:sz w:val="24"/>
                <w:szCs w:val="24"/>
              </w:rPr>
              <w:t>Draft a standard format for Senate meeting minutes to be reviewed at the next meeting.</w:t>
            </w:r>
          </w:p>
        </w:tc>
        <w:tc>
          <w:tcPr>
            <w:tcW w:w="2835" w:type="dxa"/>
            <w:vAlign w:val="center"/>
          </w:tcPr>
          <w:p w14:paraId="769CAB56" w14:textId="20DE8C76" w:rsidR="00193DDD" w:rsidRPr="00996629" w:rsidRDefault="00193DDD" w:rsidP="00193DDD">
            <w:r w:rsidRPr="000F461A">
              <w:t>Senate Secretary</w:t>
            </w:r>
          </w:p>
        </w:tc>
        <w:tc>
          <w:tcPr>
            <w:tcW w:w="1723" w:type="dxa"/>
            <w:vAlign w:val="center"/>
          </w:tcPr>
          <w:p w14:paraId="7365EB5D" w14:textId="14BF5948" w:rsidR="00193DDD" w:rsidRPr="00996629" w:rsidRDefault="00193DDD" w:rsidP="00193DDD">
            <w:r w:rsidRPr="000F461A">
              <w:t>Next Meeting</w:t>
            </w:r>
          </w:p>
        </w:tc>
      </w:tr>
      <w:tr w:rsidR="00193DDD" w:rsidRPr="00EF4FC3" w14:paraId="31447178" w14:textId="77777777" w:rsidTr="00A2150C">
        <w:tc>
          <w:tcPr>
            <w:tcW w:w="6232" w:type="dxa"/>
            <w:vAlign w:val="center"/>
          </w:tcPr>
          <w:p w14:paraId="26F898EF" w14:textId="0BD0E927" w:rsidR="00193DDD" w:rsidRPr="00996629" w:rsidRDefault="00193DDD" w:rsidP="00193DD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Schedule a follow-up meeting to discuss </w:t>
            </w:r>
            <w:proofErr w:type="gramStart"/>
            <w:r w:rsidRPr="000F461A">
              <w:rPr>
                <w:rFonts w:ascii="Times New Roman" w:eastAsia="Times New Roman" w:hAnsi="Times New Roman" w:cs="Times New Roman"/>
                <w:sz w:val="24"/>
                <w:szCs w:val="24"/>
              </w:rPr>
              <w:t>remaining</w:t>
            </w:r>
            <w:proofErr w:type="gramEnd"/>
            <w:r w:rsidRPr="000F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agenda items (Best Practices, Future Actions, and Calendar).</w:t>
            </w:r>
          </w:p>
        </w:tc>
        <w:tc>
          <w:tcPr>
            <w:tcW w:w="2835" w:type="dxa"/>
            <w:vAlign w:val="center"/>
          </w:tcPr>
          <w:p w14:paraId="2A0FD015" w14:textId="22B2A45D" w:rsidR="00193DDD" w:rsidRPr="00996629" w:rsidRDefault="00193DDD" w:rsidP="00193DDD">
            <w:r w:rsidRPr="000F461A">
              <w:t>Senate Secretary</w:t>
            </w:r>
          </w:p>
        </w:tc>
        <w:tc>
          <w:tcPr>
            <w:tcW w:w="1723" w:type="dxa"/>
            <w:vAlign w:val="center"/>
          </w:tcPr>
          <w:p w14:paraId="3BAE8581" w14:textId="0AD0D438" w:rsidR="00193DDD" w:rsidRPr="00996629" w:rsidRDefault="00193DDD" w:rsidP="00193DDD">
            <w:r w:rsidRPr="000F461A">
              <w:t>Within 2 Weeks</w:t>
            </w:r>
          </w:p>
        </w:tc>
      </w:tr>
      <w:tr w:rsidR="00193DDD" w:rsidRPr="00EF4FC3" w14:paraId="49804D87" w14:textId="77777777" w:rsidTr="00A2150C">
        <w:tc>
          <w:tcPr>
            <w:tcW w:w="6232" w:type="dxa"/>
            <w:vAlign w:val="center"/>
          </w:tcPr>
          <w:p w14:paraId="2C8576E4" w14:textId="568893C3" w:rsidR="00193DDD" w:rsidRPr="00996629" w:rsidRDefault="00193DDD" w:rsidP="00193DDD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Define Committees Tasks and Responsibilities </w:t>
            </w:r>
          </w:p>
        </w:tc>
        <w:tc>
          <w:tcPr>
            <w:tcW w:w="2835" w:type="dxa"/>
            <w:vAlign w:val="center"/>
          </w:tcPr>
          <w:p w14:paraId="172EC90B" w14:textId="3CD25349" w:rsidR="00193DDD" w:rsidRPr="00996629" w:rsidRDefault="00193DDD" w:rsidP="00193DDD">
            <w:r w:rsidRPr="00996629">
              <w:t>ECS</w:t>
            </w:r>
            <w:r w:rsidRPr="000F461A">
              <w:t xml:space="preserve"> </w:t>
            </w:r>
          </w:p>
        </w:tc>
        <w:tc>
          <w:tcPr>
            <w:tcW w:w="1723" w:type="dxa"/>
            <w:vAlign w:val="center"/>
          </w:tcPr>
          <w:p w14:paraId="78E37805" w14:textId="2AFDF9FE" w:rsidR="00193DDD" w:rsidRPr="00996629" w:rsidRDefault="00193DDD" w:rsidP="00193DDD">
            <w:r w:rsidRPr="000F461A">
              <w:t>Next Meeting</w:t>
            </w:r>
          </w:p>
        </w:tc>
      </w:tr>
    </w:tbl>
    <w:p w14:paraId="505F9CFA" w14:textId="77777777" w:rsidR="002C6A16" w:rsidRPr="00EF4FC3" w:rsidRDefault="002C6A16" w:rsidP="00F273FF">
      <w:pPr>
        <w:pStyle w:val="ListBullet"/>
        <w:numPr>
          <w:ilvl w:val="0"/>
          <w:numId w:val="0"/>
        </w:numPr>
      </w:pPr>
    </w:p>
    <w:p w14:paraId="7F1604D3" w14:textId="77777777" w:rsidR="002C6A16" w:rsidRPr="00EF4FC3" w:rsidRDefault="002C6A16" w:rsidP="002C6A16">
      <w:pPr>
        <w:pStyle w:val="Heading1"/>
        <w:rPr>
          <w:color w:val="auto"/>
        </w:rPr>
      </w:pPr>
      <w:r w:rsidRPr="00EF4FC3">
        <w:rPr>
          <w:color w:val="auto"/>
        </w:rPr>
        <w:t>List of Approvals If any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1701"/>
        <w:gridCol w:w="1560"/>
      </w:tblGrid>
      <w:tr w:rsidR="00EF4FC3" w:rsidRPr="00996629" w14:paraId="780E229E" w14:textId="77777777" w:rsidTr="00C46AF8">
        <w:tc>
          <w:tcPr>
            <w:tcW w:w="4390" w:type="dxa"/>
          </w:tcPr>
          <w:p w14:paraId="5085ACF4" w14:textId="77777777" w:rsidR="00C46AF8" w:rsidRPr="00996629" w:rsidRDefault="00C46AF8" w:rsidP="006E6018">
            <w:r w:rsidRPr="00996629">
              <w:t>List of approvals</w:t>
            </w:r>
          </w:p>
        </w:tc>
        <w:tc>
          <w:tcPr>
            <w:tcW w:w="1701" w:type="dxa"/>
          </w:tcPr>
          <w:p w14:paraId="3348F1CB" w14:textId="77777777" w:rsidR="00C46AF8" w:rsidRPr="00996629" w:rsidRDefault="00C46AF8" w:rsidP="006E6018">
            <w:r w:rsidRPr="00996629">
              <w:t>Comments</w:t>
            </w:r>
          </w:p>
        </w:tc>
        <w:tc>
          <w:tcPr>
            <w:tcW w:w="1701" w:type="dxa"/>
          </w:tcPr>
          <w:p w14:paraId="1070DAD5" w14:textId="77777777" w:rsidR="00C46AF8" w:rsidRPr="00996629" w:rsidRDefault="00C46AF8" w:rsidP="006E6018">
            <w:r w:rsidRPr="00996629">
              <w:t>Votes Results</w:t>
            </w:r>
          </w:p>
        </w:tc>
        <w:tc>
          <w:tcPr>
            <w:tcW w:w="1560" w:type="dxa"/>
          </w:tcPr>
          <w:p w14:paraId="5487C7F0" w14:textId="77777777" w:rsidR="00C46AF8" w:rsidRPr="00996629" w:rsidRDefault="00C46AF8" w:rsidP="006E6018">
            <w:r w:rsidRPr="00996629">
              <w:t>Status</w:t>
            </w:r>
          </w:p>
        </w:tc>
      </w:tr>
      <w:tr w:rsidR="00EF4FC3" w:rsidRPr="00996629" w14:paraId="1C886B67" w14:textId="77777777" w:rsidTr="00C46AF8">
        <w:tc>
          <w:tcPr>
            <w:tcW w:w="4390" w:type="dxa"/>
          </w:tcPr>
          <w:p w14:paraId="5152FED5" w14:textId="19C38496" w:rsidR="00C46AF8" w:rsidRPr="00996629" w:rsidRDefault="00D72859" w:rsidP="00C46AF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93DDD" w:rsidRPr="00996629"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 w:rsidR="00E86255" w:rsidRPr="00996629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E86255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r w:rsidR="00E86255" w:rsidRPr="0099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DDD" w:rsidRPr="00996629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E86255">
              <w:rPr>
                <w:rFonts w:ascii="Times New Roman" w:hAnsi="Times New Roman" w:cs="Times New Roman"/>
                <w:sz w:val="24"/>
                <w:szCs w:val="24"/>
              </w:rPr>
              <w:t>certain</w:t>
            </w:r>
            <w:r w:rsidR="00E86255" w:rsidRPr="0099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DDD" w:rsidRPr="00996629">
              <w:rPr>
                <w:rFonts w:ascii="Times New Roman" w:hAnsi="Times New Roman" w:cs="Times New Roman"/>
                <w:sz w:val="24"/>
                <w:szCs w:val="24"/>
              </w:rPr>
              <w:t xml:space="preserve">bylaw sections to </w:t>
            </w:r>
            <w:r w:rsidR="00E86255">
              <w:rPr>
                <w:rFonts w:ascii="Times New Roman" w:hAnsi="Times New Roman" w:cs="Times New Roman"/>
                <w:sz w:val="24"/>
                <w:szCs w:val="24"/>
              </w:rPr>
              <w:t>avoid confusion</w:t>
            </w:r>
          </w:p>
        </w:tc>
        <w:tc>
          <w:tcPr>
            <w:tcW w:w="1701" w:type="dxa"/>
          </w:tcPr>
          <w:p w14:paraId="78071FE5" w14:textId="1D3DE8E1" w:rsidR="00C46AF8" w:rsidRPr="00996629" w:rsidRDefault="00193DDD" w:rsidP="006E6018">
            <w:r w:rsidRPr="00996629">
              <w:t>Approve</w:t>
            </w:r>
            <w:r w:rsidR="003767BA" w:rsidRPr="00996629">
              <w:t>d</w:t>
            </w:r>
          </w:p>
        </w:tc>
        <w:tc>
          <w:tcPr>
            <w:tcW w:w="1701" w:type="dxa"/>
          </w:tcPr>
          <w:p w14:paraId="445F9152" w14:textId="1394C4EA" w:rsidR="00C46AF8" w:rsidRPr="00996629" w:rsidRDefault="00C46AF8" w:rsidP="006E6018">
            <w:r w:rsidRPr="00996629">
              <w:t xml:space="preserve">Unanimous </w:t>
            </w:r>
          </w:p>
        </w:tc>
        <w:tc>
          <w:tcPr>
            <w:tcW w:w="1560" w:type="dxa"/>
          </w:tcPr>
          <w:p w14:paraId="2156DDD1" w14:textId="77777777" w:rsidR="00C46AF8" w:rsidRPr="00996629" w:rsidRDefault="00C46AF8" w:rsidP="006E6018">
            <w:r w:rsidRPr="00996629">
              <w:t>Pass</w:t>
            </w:r>
          </w:p>
        </w:tc>
      </w:tr>
      <w:tr w:rsidR="009B5A89" w:rsidRPr="00996629" w14:paraId="6D74B2A0" w14:textId="77777777" w:rsidTr="00C46AF8">
        <w:tc>
          <w:tcPr>
            <w:tcW w:w="4390" w:type="dxa"/>
          </w:tcPr>
          <w:p w14:paraId="25F62D19" w14:textId="7CC228DC" w:rsidR="009B5A89" w:rsidRPr="00996629" w:rsidRDefault="009B5A89" w:rsidP="009B5A8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2CEB1A" w14:textId="3FA66CDE" w:rsidR="009B5A89" w:rsidRPr="00996629" w:rsidRDefault="009B5A89" w:rsidP="009B5A89"/>
        </w:tc>
        <w:tc>
          <w:tcPr>
            <w:tcW w:w="1701" w:type="dxa"/>
          </w:tcPr>
          <w:p w14:paraId="0644282E" w14:textId="6EAB5EAE" w:rsidR="009B5A89" w:rsidRPr="00996629" w:rsidRDefault="009B5A89" w:rsidP="009B5A89"/>
        </w:tc>
        <w:tc>
          <w:tcPr>
            <w:tcW w:w="1560" w:type="dxa"/>
          </w:tcPr>
          <w:p w14:paraId="7FC61731" w14:textId="4FD70C0B" w:rsidR="009B5A89" w:rsidRPr="00996629" w:rsidRDefault="009B5A89" w:rsidP="009B5A89"/>
        </w:tc>
      </w:tr>
      <w:tr w:rsidR="00EF4FC3" w:rsidRPr="00996629" w14:paraId="44B95327" w14:textId="77777777" w:rsidTr="00C46AF8">
        <w:tc>
          <w:tcPr>
            <w:tcW w:w="4390" w:type="dxa"/>
          </w:tcPr>
          <w:p w14:paraId="388D050B" w14:textId="017D6A33" w:rsidR="00C46AF8" w:rsidRPr="00996629" w:rsidRDefault="00C46AF8" w:rsidP="00C46AF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073A6F" w14:textId="435FC9E5" w:rsidR="00C46AF8" w:rsidRPr="00996629" w:rsidRDefault="00C46AF8" w:rsidP="006E6018"/>
        </w:tc>
        <w:tc>
          <w:tcPr>
            <w:tcW w:w="1701" w:type="dxa"/>
          </w:tcPr>
          <w:p w14:paraId="51597A15" w14:textId="4CD125D7" w:rsidR="00C46AF8" w:rsidRPr="00996629" w:rsidRDefault="00C46AF8" w:rsidP="006E6018"/>
        </w:tc>
        <w:tc>
          <w:tcPr>
            <w:tcW w:w="1560" w:type="dxa"/>
          </w:tcPr>
          <w:p w14:paraId="70AD5596" w14:textId="0EA591A2" w:rsidR="00C46AF8" w:rsidRPr="00996629" w:rsidRDefault="00C46AF8" w:rsidP="006E6018"/>
        </w:tc>
      </w:tr>
    </w:tbl>
    <w:p w14:paraId="5F56B7D1" w14:textId="77777777" w:rsidR="00C46AF8" w:rsidRPr="00EF4FC3" w:rsidRDefault="00C46AF8" w:rsidP="00F273FF">
      <w:pPr>
        <w:pStyle w:val="ListBullet"/>
        <w:numPr>
          <w:ilvl w:val="0"/>
          <w:numId w:val="0"/>
        </w:numPr>
      </w:pPr>
    </w:p>
    <w:p w14:paraId="730564FF" w14:textId="2D13E083" w:rsidR="002905FD" w:rsidRPr="00EF4FC3" w:rsidRDefault="002905FD" w:rsidP="002905FD">
      <w:pPr>
        <w:pStyle w:val="Heading1"/>
        <w:rPr>
          <w:color w:val="auto"/>
        </w:rPr>
      </w:pPr>
      <w:r w:rsidRPr="00EF4FC3">
        <w:rPr>
          <w:color w:val="auto"/>
        </w:rPr>
        <w:t>AOB</w:t>
      </w:r>
    </w:p>
    <w:p w14:paraId="3100782F" w14:textId="125A0AF5" w:rsidR="002905FD" w:rsidRPr="00EF4FC3" w:rsidRDefault="002905FD" w:rsidP="002905FD">
      <w:r w:rsidRPr="00EF4FC3">
        <w:t>Any other business discussion?</w:t>
      </w:r>
    </w:p>
    <w:p w14:paraId="7240BE03" w14:textId="77777777" w:rsidR="00996629" w:rsidRDefault="00996629"/>
    <w:p w14:paraId="2E9E8F7E" w14:textId="093FDE53" w:rsidR="002905FD" w:rsidRDefault="003767BA">
      <w:r>
        <w:t xml:space="preserve">Propose to schedule the meeting </w:t>
      </w:r>
      <w:proofErr w:type="gramStart"/>
      <w:r>
        <w:t>at</w:t>
      </w:r>
      <w:proofErr w:type="gramEnd"/>
      <w:r>
        <w:t xml:space="preserve"> the beginning of each month, starting at 9:00 AM</w:t>
      </w:r>
    </w:p>
    <w:p w14:paraId="56560549" w14:textId="2C14B4D8" w:rsidR="009247AC" w:rsidRDefault="009247AC">
      <w:r w:rsidRPr="009247AC">
        <w:t>Create a live document of the bylaws to allow committee members to edit and suggest changes as needed.</w:t>
      </w:r>
    </w:p>
    <w:p w14:paraId="0C19E51A" w14:textId="77777777" w:rsidR="00FE576D" w:rsidRPr="00EF4FC3" w:rsidRDefault="00C336FB">
      <w:pPr>
        <w:pStyle w:val="Heading1"/>
        <w:rPr>
          <w:color w:val="auto"/>
        </w:rPr>
      </w:pPr>
      <w:sdt>
        <w:sdtPr>
          <w:rPr>
            <w:color w:val="auto"/>
          </w:rPr>
          <w:alias w:val="Next meeting:"/>
          <w:tag w:val="Next meeting:"/>
          <w:id w:val="-1524860034"/>
          <w:placeholder>
            <w:docPart w:val="0B21475F31F945A28147CB3A2CADFC56"/>
          </w:placeholder>
          <w:temporary/>
          <w:showingPlcHdr/>
          <w15:appearance w15:val="hidden"/>
        </w:sdtPr>
        <w:sdtEndPr/>
        <w:sdtContent>
          <w:r w:rsidR="005D2056" w:rsidRPr="00EF4FC3">
            <w:rPr>
              <w:color w:val="auto"/>
            </w:rPr>
            <w:t>Next Meeting</w:t>
          </w:r>
        </w:sdtContent>
      </w:sdt>
    </w:p>
    <w:p w14:paraId="5876C6EC" w14:textId="77777777" w:rsidR="00FE576D" w:rsidRPr="00EF4FC3" w:rsidRDefault="00C336FB">
      <w:sdt>
        <w:sdtPr>
          <w:alias w:val="Enter next meeting date and time:"/>
          <w:tag w:val="Enter next meeting date and time:"/>
          <w:id w:val="-774623784"/>
          <w:placeholder>
            <w:docPart w:val="341E647BC76741CF974B0C962BFF8534"/>
          </w:placeholder>
          <w:temporary/>
          <w:showingPlcHdr/>
          <w15:appearance w15:val="hidden"/>
        </w:sdtPr>
        <w:sdtEndPr/>
        <w:sdtContent>
          <w:r w:rsidR="00684306" w:rsidRPr="00EF4FC3">
            <w:t>Date | time</w:t>
          </w:r>
        </w:sdtContent>
      </w:sdt>
      <w:r w:rsidR="003B5FCE" w:rsidRPr="00EF4FC3">
        <w:t xml:space="preserve">, </w:t>
      </w:r>
      <w:sdt>
        <w:sdtPr>
          <w:alias w:val="Enter location:"/>
          <w:tag w:val="Enter location:"/>
          <w:id w:val="1638528997"/>
          <w:placeholder>
            <w:docPart w:val="FADCE510084C49B6AF362A0608E95791"/>
          </w:placeholder>
          <w:temporary/>
          <w:showingPlcHdr/>
          <w15:appearance w15:val="hidden"/>
        </w:sdtPr>
        <w:sdtEndPr/>
        <w:sdtContent>
          <w:r w:rsidR="00C54681" w:rsidRPr="00EF4FC3">
            <w:t>Location</w:t>
          </w:r>
        </w:sdtContent>
      </w:sdt>
    </w:p>
    <w:p w14:paraId="5FBA3994" w14:textId="0AB23258" w:rsidR="00EE1518" w:rsidRPr="00EF4FC3" w:rsidRDefault="00996629">
      <w:r>
        <w:t>TBD</w:t>
      </w:r>
    </w:p>
    <w:p w14:paraId="76AF21C8" w14:textId="71859951" w:rsidR="002905FD" w:rsidRPr="00EF4FC3" w:rsidRDefault="002905FD" w:rsidP="002905FD">
      <w:pPr>
        <w:pStyle w:val="Heading1"/>
        <w:rPr>
          <w:color w:val="auto"/>
        </w:rPr>
      </w:pPr>
      <w:r w:rsidRPr="00EF4FC3">
        <w:rPr>
          <w:color w:val="auto"/>
        </w:rPr>
        <w:t>Adjournment</w:t>
      </w:r>
    </w:p>
    <w:p w14:paraId="1CF71A39" w14:textId="720A9721" w:rsidR="002905FD" w:rsidRPr="00EF4FC3" w:rsidRDefault="002905FD" w:rsidP="00DC3847">
      <w:r w:rsidRPr="00EF4FC3">
        <w:t xml:space="preserve">Meeting </w:t>
      </w:r>
      <w:proofErr w:type="gramStart"/>
      <w:r w:rsidRPr="00EF4FC3">
        <w:t>closed</w:t>
      </w:r>
      <w:proofErr w:type="gramEnd"/>
      <w:r w:rsidRPr="00EF4FC3">
        <w:t xml:space="preserve"> at: </w:t>
      </w:r>
      <w:r w:rsidR="003767BA">
        <w:t>12:45 pm</w:t>
      </w:r>
    </w:p>
    <w:sectPr w:rsidR="002905FD" w:rsidRPr="00EF4FC3">
      <w:footerReference w:type="defaul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 Lok Yip" w:date="2025-01-29T15:20:00Z" w:initials="KY">
    <w:p w14:paraId="7B0B3B50" w14:textId="77777777" w:rsidR="009874A0" w:rsidRDefault="00140793" w:rsidP="009874A0">
      <w:pPr>
        <w:pStyle w:val="CommentText"/>
      </w:pPr>
      <w:r>
        <w:rPr>
          <w:rStyle w:val="CommentReference"/>
        </w:rPr>
        <w:annotationRef/>
      </w:r>
      <w:r w:rsidR="009874A0">
        <w:t>I trust that these updates would be included in the next version of the bylaws to be circulated by Amine.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0B3B5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E0BFBF" w16cex:dateUtc="2025-01-29T1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0B3B50" w16cid:durableId="1BE0BF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C23E" w14:textId="77777777" w:rsidR="003748A6" w:rsidRDefault="003748A6">
      <w:r>
        <w:separator/>
      </w:r>
    </w:p>
  </w:endnote>
  <w:endnote w:type="continuationSeparator" w:id="0">
    <w:p w14:paraId="53933D4C" w14:textId="77777777" w:rsidR="003748A6" w:rsidRDefault="0037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EA91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F3D7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5AAD" w14:textId="77777777" w:rsidR="003748A6" w:rsidRDefault="003748A6">
      <w:r>
        <w:separator/>
      </w:r>
    </w:p>
  </w:footnote>
  <w:footnote w:type="continuationSeparator" w:id="0">
    <w:p w14:paraId="3E2AAC96" w14:textId="77777777" w:rsidR="003748A6" w:rsidRDefault="0037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16194"/>
    <w:multiLevelType w:val="hybridMultilevel"/>
    <w:tmpl w:val="F6D29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540DC"/>
    <w:multiLevelType w:val="hybridMultilevel"/>
    <w:tmpl w:val="F6D29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43827"/>
    <w:multiLevelType w:val="hybridMultilevel"/>
    <w:tmpl w:val="F6D29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420C3"/>
    <w:multiLevelType w:val="hybridMultilevel"/>
    <w:tmpl w:val="47F2A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D4522"/>
    <w:multiLevelType w:val="hybridMultilevel"/>
    <w:tmpl w:val="289AF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6343">
    <w:abstractNumId w:val="15"/>
  </w:num>
  <w:num w:numId="2" w16cid:durableId="752432237">
    <w:abstractNumId w:val="19"/>
  </w:num>
  <w:num w:numId="3" w16cid:durableId="659230887">
    <w:abstractNumId w:val="12"/>
  </w:num>
  <w:num w:numId="4" w16cid:durableId="2091147655">
    <w:abstractNumId w:val="10"/>
  </w:num>
  <w:num w:numId="5" w16cid:durableId="1426147280">
    <w:abstractNumId w:val="13"/>
  </w:num>
  <w:num w:numId="6" w16cid:durableId="1269116213">
    <w:abstractNumId w:val="9"/>
  </w:num>
  <w:num w:numId="7" w16cid:durableId="1182235203">
    <w:abstractNumId w:val="7"/>
  </w:num>
  <w:num w:numId="8" w16cid:durableId="1095052845">
    <w:abstractNumId w:val="6"/>
  </w:num>
  <w:num w:numId="9" w16cid:durableId="1037968659">
    <w:abstractNumId w:val="5"/>
  </w:num>
  <w:num w:numId="10" w16cid:durableId="1432508831">
    <w:abstractNumId w:val="4"/>
  </w:num>
  <w:num w:numId="11" w16cid:durableId="809131355">
    <w:abstractNumId w:val="8"/>
  </w:num>
  <w:num w:numId="12" w16cid:durableId="743232">
    <w:abstractNumId w:val="3"/>
  </w:num>
  <w:num w:numId="13" w16cid:durableId="41635926">
    <w:abstractNumId w:val="2"/>
  </w:num>
  <w:num w:numId="14" w16cid:durableId="825971270">
    <w:abstractNumId w:val="1"/>
  </w:num>
  <w:num w:numId="15" w16cid:durableId="1490900165">
    <w:abstractNumId w:val="0"/>
  </w:num>
  <w:num w:numId="16" w16cid:durableId="778573646">
    <w:abstractNumId w:val="20"/>
  </w:num>
  <w:num w:numId="17" w16cid:durableId="988442739">
    <w:abstractNumId w:val="22"/>
  </w:num>
  <w:num w:numId="18" w16cid:durableId="1472867909">
    <w:abstractNumId w:val="21"/>
  </w:num>
  <w:num w:numId="19" w16cid:durableId="315258038">
    <w:abstractNumId w:val="11"/>
  </w:num>
  <w:num w:numId="20" w16cid:durableId="1052078319">
    <w:abstractNumId w:val="14"/>
  </w:num>
  <w:num w:numId="21" w16cid:durableId="1222864450">
    <w:abstractNumId w:val="16"/>
  </w:num>
  <w:num w:numId="22" w16cid:durableId="583615598">
    <w:abstractNumId w:val="17"/>
  </w:num>
  <w:num w:numId="23" w16cid:durableId="40627181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 Lok Yip">
    <w15:presenceInfo w15:providerId="AD" w15:userId="S::kyip@hbku.edu.qa::0f7e0d04-a4a9-41f0-bf56-cd58abfb3b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wMDcwMzA0MzSwNDVU0lEKTi0uzszPAykwqgUAm7SphiwAAAA="/>
  </w:docVars>
  <w:rsids>
    <w:rsidRoot w:val="008F3D73"/>
    <w:rsid w:val="00022357"/>
    <w:rsid w:val="000249EE"/>
    <w:rsid w:val="00043540"/>
    <w:rsid w:val="00081D4D"/>
    <w:rsid w:val="000C4DBB"/>
    <w:rsid w:val="000D1B9D"/>
    <w:rsid w:val="000F210D"/>
    <w:rsid w:val="000F21A5"/>
    <w:rsid w:val="0010115E"/>
    <w:rsid w:val="00133619"/>
    <w:rsid w:val="00140793"/>
    <w:rsid w:val="001856E9"/>
    <w:rsid w:val="00193DDD"/>
    <w:rsid w:val="001A455F"/>
    <w:rsid w:val="001B6AB1"/>
    <w:rsid w:val="001F342D"/>
    <w:rsid w:val="00260082"/>
    <w:rsid w:val="002905FD"/>
    <w:rsid w:val="002A0F75"/>
    <w:rsid w:val="002A2B44"/>
    <w:rsid w:val="002A3FCB"/>
    <w:rsid w:val="002C4F41"/>
    <w:rsid w:val="002C6A16"/>
    <w:rsid w:val="002D3701"/>
    <w:rsid w:val="002E0496"/>
    <w:rsid w:val="002F6995"/>
    <w:rsid w:val="00321D60"/>
    <w:rsid w:val="003748A6"/>
    <w:rsid w:val="003767BA"/>
    <w:rsid w:val="003871FA"/>
    <w:rsid w:val="003B5FCE"/>
    <w:rsid w:val="003D6E6C"/>
    <w:rsid w:val="003E7BEE"/>
    <w:rsid w:val="00402E7E"/>
    <w:rsid w:val="00416222"/>
    <w:rsid w:val="00424F9F"/>
    <w:rsid w:val="00435446"/>
    <w:rsid w:val="004F4532"/>
    <w:rsid w:val="004F48D1"/>
    <w:rsid w:val="0058206D"/>
    <w:rsid w:val="005D2056"/>
    <w:rsid w:val="00684306"/>
    <w:rsid w:val="007173EB"/>
    <w:rsid w:val="007638A6"/>
    <w:rsid w:val="00774146"/>
    <w:rsid w:val="00786D8E"/>
    <w:rsid w:val="007973E4"/>
    <w:rsid w:val="00815DF4"/>
    <w:rsid w:val="00883FFD"/>
    <w:rsid w:val="008E1349"/>
    <w:rsid w:val="008F3D73"/>
    <w:rsid w:val="00907EA5"/>
    <w:rsid w:val="009138B9"/>
    <w:rsid w:val="009247AC"/>
    <w:rsid w:val="00936765"/>
    <w:rsid w:val="00940D96"/>
    <w:rsid w:val="0094459D"/>
    <w:rsid w:val="009579FE"/>
    <w:rsid w:val="009718E8"/>
    <w:rsid w:val="009874A0"/>
    <w:rsid w:val="00996629"/>
    <w:rsid w:val="009B5A89"/>
    <w:rsid w:val="00A56A41"/>
    <w:rsid w:val="00AB3E35"/>
    <w:rsid w:val="00B51AD7"/>
    <w:rsid w:val="00BD6E23"/>
    <w:rsid w:val="00C04B20"/>
    <w:rsid w:val="00C1399F"/>
    <w:rsid w:val="00C336FB"/>
    <w:rsid w:val="00C41E6E"/>
    <w:rsid w:val="00C46AF8"/>
    <w:rsid w:val="00C54681"/>
    <w:rsid w:val="00C7447B"/>
    <w:rsid w:val="00C745B9"/>
    <w:rsid w:val="00CE41FE"/>
    <w:rsid w:val="00D1352A"/>
    <w:rsid w:val="00D402E0"/>
    <w:rsid w:val="00D72859"/>
    <w:rsid w:val="00DC3847"/>
    <w:rsid w:val="00E411BB"/>
    <w:rsid w:val="00E60A93"/>
    <w:rsid w:val="00E83A7E"/>
    <w:rsid w:val="00E86255"/>
    <w:rsid w:val="00EE13BA"/>
    <w:rsid w:val="00EE1518"/>
    <w:rsid w:val="00EE4390"/>
    <w:rsid w:val="00EF1C1B"/>
    <w:rsid w:val="00EF4FC3"/>
    <w:rsid w:val="00F273FF"/>
    <w:rsid w:val="00F61FAB"/>
    <w:rsid w:val="00F64061"/>
    <w:rsid w:val="00F774CD"/>
    <w:rsid w:val="00F80E2A"/>
    <w:rsid w:val="00F9136A"/>
    <w:rsid w:val="00F925B9"/>
    <w:rsid w:val="00FA0E43"/>
    <w:rsid w:val="00FB7D84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6A0590"/>
  <w15:chartTrackingRefBased/>
  <w15:docId w15:val="{A3474599-08D2-487E-9E3C-DEC782E5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10D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lang w:eastAsia="ja-JP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spacing w:before="100" w:after="100"/>
      <w:outlineLvl w:val="1"/>
    </w:pPr>
    <w:rPr>
      <w:rFonts w:asciiTheme="majorHAnsi" w:eastAsiaTheme="majorEastAsia" w:hAnsiTheme="majorHAnsi" w:cstheme="majorBidi"/>
      <w:color w:val="536142" w:themeColor="accent1" w:themeShade="80"/>
      <w:sz w:val="22"/>
      <w:szCs w:val="21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jc w:val="right"/>
    </w:pPr>
    <w:rPr>
      <w:rFonts w:asciiTheme="minorHAnsi" w:eastAsiaTheme="minorEastAsia" w:hAnsiTheme="minorHAnsi" w:cstheme="minorBidi"/>
      <w:sz w:val="22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spacing w:before="100"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spacing w:before="100" w:after="100"/>
      <w:contextualSpacing/>
    </w:pPr>
    <w:rPr>
      <w:rFonts w:asciiTheme="minorHAnsi" w:eastAsiaTheme="minorEastAsia" w:hAnsiTheme="minorHAnsi" w:cstheme="minorBidi"/>
      <w:sz w:val="22"/>
      <w:szCs w:val="21"/>
      <w:lang w:eastAsia="ja-JP"/>
    </w:rPr>
  </w:style>
  <w:style w:type="paragraph" w:styleId="Subtitle">
    <w:name w:val="Subtitle"/>
    <w:basedOn w:val="Normal"/>
    <w:uiPriority w:val="2"/>
    <w:qFormat/>
    <w:pPr>
      <w:spacing w:before="100"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rPr>
      <w:rFonts w:asciiTheme="minorHAnsi" w:eastAsiaTheme="minorEastAsia" w:hAnsiTheme="minorHAnsi" w:cstheme="minorBidi"/>
      <w:sz w:val="22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before="100" w:after="120"/>
    </w:pPr>
    <w:rPr>
      <w:rFonts w:asciiTheme="minorHAnsi" w:eastAsiaTheme="minorEastAsia" w:hAnsiTheme="minorHAnsi" w:cstheme="minorBidi"/>
      <w:sz w:val="22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spacing w:before="100" w:after="100"/>
      <w:contextualSpacing/>
      <w:jc w:val="right"/>
    </w:pPr>
    <w:rPr>
      <w:rFonts w:asciiTheme="minorHAnsi" w:eastAsiaTheme="minorEastAsia" w:hAnsiTheme="minorHAnsi" w:cstheme="minorBidi"/>
      <w:sz w:val="22"/>
      <w:szCs w:val="21"/>
      <w:lang w:eastAsia="ja-JP"/>
    </w:r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ja-JP"/>
    </w:rPr>
  </w:style>
  <w:style w:type="paragraph" w:styleId="EnvelopeReturn">
    <w:name w:val="envelope return"/>
    <w:basedOn w:val="Normal"/>
    <w:uiPriority w:val="99"/>
    <w:semiHidden/>
    <w:unhideWhenUsed/>
    <w:rsid w:val="002A3FCB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ind w:left="220" w:hanging="220"/>
    </w:pPr>
    <w:rPr>
      <w:rFonts w:asciiTheme="minorHAnsi" w:eastAsiaTheme="minorEastAsia" w:hAnsiTheme="minorHAnsi" w:cstheme="minorBidi"/>
      <w:sz w:val="22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spacing w:before="100" w:after="100"/>
      <w:ind w:left="360" w:hanging="360"/>
      <w:contextualSpacing/>
    </w:pPr>
    <w:rPr>
      <w:rFonts w:asciiTheme="minorHAnsi" w:eastAsiaTheme="minorEastAsia" w:hAnsiTheme="minorHAnsi" w:cstheme="minorBidi"/>
      <w:sz w:val="22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spacing w:before="100" w:after="100"/>
      <w:contextualSpacing/>
    </w:pPr>
    <w:rPr>
      <w:rFonts w:asciiTheme="minorHAnsi" w:eastAsiaTheme="minorEastAsia" w:hAnsiTheme="minorHAnsi" w:cstheme="minorBidi"/>
      <w:sz w:val="22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spacing w:before="100" w:after="100"/>
      <w:ind w:left="720"/>
      <w:contextualSpacing/>
    </w:pPr>
    <w:rPr>
      <w:rFonts w:asciiTheme="minorHAnsi" w:eastAsiaTheme="minorEastAsia" w:hAnsiTheme="minorHAnsi" w:cstheme="minorBidi"/>
      <w:sz w:val="22"/>
      <w:szCs w:val="21"/>
      <w:lang w:eastAsia="ja-JP"/>
    </w:r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</w:style>
  <w:style w:type="paragraph" w:styleId="NormalIndent">
    <w:name w:val="Normal Indent"/>
    <w:basedOn w:val="Normal"/>
    <w:uiPriority w:val="99"/>
    <w:semiHidden/>
    <w:unhideWhenUsed/>
    <w:rsid w:val="002A3FCB"/>
    <w:pPr>
      <w:spacing w:before="100" w:after="100"/>
      <w:ind w:left="720"/>
    </w:pPr>
    <w:rPr>
      <w:rFonts w:asciiTheme="minorHAnsi" w:eastAsiaTheme="minorEastAsia" w:hAnsiTheme="minorHAnsi" w:cstheme="minorBidi"/>
      <w:sz w:val="22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  <w:pPr>
      <w:spacing w:before="100" w:after="100"/>
    </w:pPr>
    <w:rPr>
      <w:rFonts w:asciiTheme="minorHAnsi" w:eastAsiaTheme="minorEastAsia" w:hAnsiTheme="minorHAnsi" w:cstheme="minorBidi"/>
      <w:sz w:val="22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paragraph" w:styleId="Revision">
    <w:name w:val="Revision"/>
    <w:hidden/>
    <w:uiPriority w:val="99"/>
    <w:semiHidden/>
    <w:rsid w:val="009874A0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moa\Downloads\tf034630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BA0E2C555D4174B46DE380A648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85BF1-3871-4555-9790-44E69D551E62}"/>
      </w:docPartPr>
      <w:docPartBody>
        <w:p w:rsidR="00374399" w:rsidRDefault="00C271FA">
          <w:pPr>
            <w:pStyle w:val="B4BA0E2C555D4174B46DE380A648AA61"/>
          </w:pPr>
          <w:r>
            <w:t>Date | time</w:t>
          </w:r>
        </w:p>
      </w:docPartBody>
    </w:docPart>
    <w:docPart>
      <w:docPartPr>
        <w:name w:val="BFA6D565209849598E9957CC2F35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40E16-910D-4F38-A5D0-C71FCEF8799A}"/>
      </w:docPartPr>
      <w:docPartBody>
        <w:p w:rsidR="00374399" w:rsidRDefault="00C271FA">
          <w:pPr>
            <w:pStyle w:val="BFA6D565209849598E9957CC2F352882"/>
          </w:pPr>
          <w:r w:rsidRPr="00AB3E35">
            <w:rPr>
              <w:rStyle w:val="IntenseEmphasis"/>
            </w:rPr>
            <w:t>Meeting called to order by</w:t>
          </w:r>
        </w:p>
      </w:docPartBody>
    </w:docPart>
    <w:docPart>
      <w:docPartPr>
        <w:name w:val="CCCFF4131B7D441992FBD7ADA9372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CC95-2B8D-4D03-8FC9-8F8BAA877FE3}"/>
      </w:docPartPr>
      <w:docPartBody>
        <w:p w:rsidR="00374399" w:rsidRDefault="00C271FA">
          <w:pPr>
            <w:pStyle w:val="CCCFF4131B7D441992FBD7ADA9372EA7"/>
          </w:pPr>
          <w:r>
            <w:t>In Attendance</w:t>
          </w:r>
        </w:p>
      </w:docPartBody>
    </w:docPart>
    <w:docPart>
      <w:docPartPr>
        <w:name w:val="FD12576A44634FF48570E5BD802A4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E4AA1-CB45-4FAE-B2CF-EF2BC1B0B34C}"/>
      </w:docPartPr>
      <w:docPartBody>
        <w:p w:rsidR="00374399" w:rsidRDefault="00C271FA">
          <w:pPr>
            <w:pStyle w:val="FD12576A44634FF48570E5BD802A4C82"/>
          </w:pPr>
          <w:r>
            <w:t>Approval of Minutes</w:t>
          </w:r>
        </w:p>
      </w:docPartBody>
    </w:docPart>
    <w:docPart>
      <w:docPartPr>
        <w:name w:val="0B21475F31F945A28147CB3A2CADF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B3C0C-7A72-4049-B8DE-306F32346FC0}"/>
      </w:docPartPr>
      <w:docPartBody>
        <w:p w:rsidR="00374399" w:rsidRDefault="00C271FA">
          <w:pPr>
            <w:pStyle w:val="0B21475F31F945A28147CB3A2CADFC56"/>
          </w:pPr>
          <w:r>
            <w:t>Next Meeting</w:t>
          </w:r>
        </w:p>
      </w:docPartBody>
    </w:docPart>
    <w:docPart>
      <w:docPartPr>
        <w:name w:val="341E647BC76741CF974B0C962BFF8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11E81-134D-4079-846F-97038BAA6970}"/>
      </w:docPartPr>
      <w:docPartBody>
        <w:p w:rsidR="00374399" w:rsidRDefault="00C271FA">
          <w:pPr>
            <w:pStyle w:val="341E647BC76741CF974B0C962BFF8534"/>
          </w:pPr>
          <w:r>
            <w:t>Date | time</w:t>
          </w:r>
        </w:p>
      </w:docPartBody>
    </w:docPart>
    <w:docPart>
      <w:docPartPr>
        <w:name w:val="FADCE510084C49B6AF362A0608E95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45BAB-4FDF-4F85-8162-471D98D666FF}"/>
      </w:docPartPr>
      <w:docPartBody>
        <w:p w:rsidR="00374399" w:rsidRDefault="00C271FA">
          <w:pPr>
            <w:pStyle w:val="FADCE510084C49B6AF362A0608E95791"/>
          </w:pPr>
          <w:r>
            <w:t>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9656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A"/>
    <w:rsid w:val="00003FAC"/>
    <w:rsid w:val="00027E5D"/>
    <w:rsid w:val="000617E1"/>
    <w:rsid w:val="0010115E"/>
    <w:rsid w:val="002A4855"/>
    <w:rsid w:val="002C4F41"/>
    <w:rsid w:val="002F304B"/>
    <w:rsid w:val="002F6995"/>
    <w:rsid w:val="00305856"/>
    <w:rsid w:val="00321D60"/>
    <w:rsid w:val="00374399"/>
    <w:rsid w:val="0039725D"/>
    <w:rsid w:val="004430CC"/>
    <w:rsid w:val="0055593B"/>
    <w:rsid w:val="006B3BC5"/>
    <w:rsid w:val="009014CA"/>
    <w:rsid w:val="00C271FA"/>
    <w:rsid w:val="00F80E2A"/>
    <w:rsid w:val="00FB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customStyle="1" w:styleId="B4BA0E2C555D4174B46DE380A648AA61">
    <w:name w:val="B4BA0E2C555D4174B46DE380A648AA61"/>
  </w:style>
  <w:style w:type="paragraph" w:customStyle="1" w:styleId="BFA6D565209849598E9957CC2F352882">
    <w:name w:val="BFA6D565209849598E9957CC2F352882"/>
  </w:style>
  <w:style w:type="paragraph" w:customStyle="1" w:styleId="CCCFF4131B7D441992FBD7ADA9372EA7">
    <w:name w:val="CCCFF4131B7D441992FBD7ADA9372EA7"/>
  </w:style>
  <w:style w:type="paragraph" w:customStyle="1" w:styleId="FD12576A44634FF48570E5BD802A4C82">
    <w:name w:val="FD12576A44634FF48570E5BD802A4C82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0B21475F31F945A28147CB3A2CADFC56">
    <w:name w:val="0B21475F31F945A28147CB3A2CADFC56"/>
  </w:style>
  <w:style w:type="paragraph" w:customStyle="1" w:styleId="341E647BC76741CF974B0C962BFF8534">
    <w:name w:val="341E647BC76741CF974B0C962BFF8534"/>
  </w:style>
  <w:style w:type="paragraph" w:customStyle="1" w:styleId="FADCE510084C49B6AF362A0608E95791">
    <w:name w:val="FADCE510084C49B6AF362A0608E95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F8D261D1BC04EA8BC8586A90B6DAC" ma:contentTypeVersion="3" ma:contentTypeDescription="Create a new document." ma:contentTypeScope="" ma:versionID="f805866ab0699ee96799bc71d6f2c1c4">
  <xsd:schema xmlns:xsd="http://www.w3.org/2001/XMLSchema" xmlns:xs="http://www.w3.org/2001/XMLSchema" xmlns:p="http://schemas.microsoft.com/office/2006/metadata/properties" xmlns:ns2="2b2d3f43-160e-4fcc-bc03-c67a94cd410f" targetNamespace="http://schemas.microsoft.com/office/2006/metadata/properties" ma:root="true" ma:fieldsID="daf888ec918a7c2cc7dbb235bead1f2a" ns2:_="">
    <xsd:import namespace="2b2d3f43-160e-4fcc-bc03-c67a94cd4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d3f43-160e-4fcc-bc03-c67a94cd4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CC22C-4A05-43F9-B9FA-0F742CEF05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036CD9-C32E-406C-A29B-6AD7358EF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456A1-E633-4B3D-A6F1-1105EB659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d3f43-160e-4fcc-bc03-c67a94cd4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tf03463088_win32</Template>
  <TotalTime>1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Sa'd Shannak</dc:creator>
  <cp:lastModifiedBy>Esmat Zaidan</cp:lastModifiedBy>
  <cp:revision>2</cp:revision>
  <dcterms:created xsi:type="dcterms:W3CDTF">2025-04-22T11:35:00Z</dcterms:created>
  <dcterms:modified xsi:type="dcterms:W3CDTF">2025-04-22T11:35:00Z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0x0101008BAF8D261D1BC04EA8BC8586A90B6DAC</vt:lpwstr>
  </property>
</Properties>
</file>